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64"/>
        <w:gridCol w:w="846"/>
        <w:gridCol w:w="1114"/>
        <w:gridCol w:w="543"/>
        <w:gridCol w:w="756"/>
        <w:gridCol w:w="764"/>
        <w:gridCol w:w="259"/>
        <w:gridCol w:w="491"/>
        <w:gridCol w:w="115"/>
        <w:gridCol w:w="553"/>
        <w:gridCol w:w="283"/>
        <w:gridCol w:w="1308"/>
      </w:tblGrid>
      <w:tr w14:paraId="0DC346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153E7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3853F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A719B1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2DF9F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B6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9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A6B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2024年教学及培训-北京市北海幼儿园-教学活动费</w:t>
            </w:r>
          </w:p>
        </w:tc>
      </w:tr>
      <w:tr w14:paraId="12482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37F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BA7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北京市西城区教育委员会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1F0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25C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北京市北海幼儿园</w:t>
            </w:r>
          </w:p>
        </w:tc>
      </w:tr>
      <w:tr w14:paraId="53A1E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60F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DC185">
            <w:pPr>
              <w:widowControl/>
              <w:spacing w:line="240" w:lineRule="exact"/>
              <w:ind w:firstLine="1710" w:firstLineChars="950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CED39"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话</w:t>
            </w:r>
          </w:p>
        </w:tc>
        <w:tc>
          <w:tcPr>
            <w:tcW w:w="27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60E7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393A0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660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38B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FA5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B5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E5D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23E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7A9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504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39E3A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0E1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E3067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DFCE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46.92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E67E9EE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46.92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0D0F7D1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46.92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A91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829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58C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 w14:paraId="6F263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2E0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89E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14D2A57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46.92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95D3036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46.92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D12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46.92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744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FA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C81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58B1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282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6CF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D4E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BC4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4EE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62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7EA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273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5F7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0AF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917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4BD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8BE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2A3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39F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ACF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AD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5828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F8F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5A7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4CD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6D37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11F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D3FA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通过政府支持投入经费，对街道和部门办园进行教学活动定额经费补贴，组织儿童开展教育教学活动、课程研发，不断满足幼儿园教育环境、教育活动及幼儿发展的需要，促进幼儿德智体美劳全面发展，提升幼儿园办学质量，促进幼儿园的可持续发展。</w:t>
            </w:r>
          </w:p>
        </w:tc>
        <w:tc>
          <w:tcPr>
            <w:tcW w:w="37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0046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通过政府支持投入经费，对街道和部门办园进行教学活动定额经费补贴，组织儿童开展教育教学活动、课程研发，不断满足幼儿园教育环境、教育活动及幼儿发展的需要，促进幼儿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德智体美劳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全面发展，提升幼儿园办学质量，促进幼儿园的可持续发展。</w:t>
            </w:r>
            <w:bookmarkStart w:id="0" w:name="_GoBack"/>
            <w:bookmarkEnd w:id="0"/>
          </w:p>
        </w:tc>
      </w:tr>
      <w:tr w14:paraId="0E9DF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4483B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1BD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D41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512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C8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08F237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3E4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567B2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572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FFE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7F9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1252E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F9A5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2F0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234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0345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指标1：采购班级环境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>活动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布置所需材料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2AE56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12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5E29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E7DA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BF72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B33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6F9A4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067F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4C5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070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1DB5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79B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534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482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928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F64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26C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7801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622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AA7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D64F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F0A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EC7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C94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8F8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83E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E4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D104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19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E14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06879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eastAsia="zh-CN"/>
              </w:rPr>
              <w:t>适用领域发展的教学材料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EC40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F57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FD71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C6B1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412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785DB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D252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AC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754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AA55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C1A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68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FC6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C60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0FB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DC5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EDD9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BAC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BD6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90BE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8E0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834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8CE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9C5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779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D420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A38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F55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91A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D007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指标1：按期完成教学任务和指标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C0B4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DF6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12次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8F0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C31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817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6E9D9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AAF1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4F6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1CC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3AF8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480A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23C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1E7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251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E1C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820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8715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C54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FD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6B9B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04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EC9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B09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FC9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27C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27448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D98F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8E1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AEE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BEA0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>日常教学活动材料费用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46.92万元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396B5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46.92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A5EA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46.92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696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96B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F70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55EE7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F1F2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271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C0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1BDA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32A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5B4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ED2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790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AF4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B8B87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D2B7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B1A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22D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26C4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301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6DB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71A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A9C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3E7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74CE4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AB10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17D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4E6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2CC495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AA26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CD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D79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6B0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078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DF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9107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5CD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0E2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7A2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70EA3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6B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76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06D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1CE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522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103D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F8C1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E5B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43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7FC4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077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803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0BC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E8D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2E1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037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6E90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FA5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A32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385331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1BF7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>支持幼儿有效发展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770F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A7B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100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B76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97B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B6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164C6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A02C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6E2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10D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A64A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003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79F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A04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2F6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7CF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4988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08F8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E32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388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D3E2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A25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363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D01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49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22E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E7D7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F92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01C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ED7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37CD78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5F6E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0B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F47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DFF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92E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67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4AAF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111F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F5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B87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0169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26B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AE0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32C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9F5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08F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DD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101D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15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D2E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0C02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97D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7A8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2B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75E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A7A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0056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A202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C9E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421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BEF8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A8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1F6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37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287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07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2016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2410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9EE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00D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3B57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D1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678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678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E92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556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1D22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03A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5D7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CFE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0D00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60F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37C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935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11E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E28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06B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9CC6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5677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498F0E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185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7526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>对幼儿成长产生持续影响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535A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476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100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EA3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B56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7B4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458B9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6096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703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AF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00A9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649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BB1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9C6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DB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898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D45B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0A9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9F7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579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A6F1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DF0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B1D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27A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B2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914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A2BA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48B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F4F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10AE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873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4378BF45"/>
    <w:sectPr>
      <w:pgSz w:w="11906" w:h="16838"/>
      <w:pgMar w:top="1191" w:right="1797" w:bottom="119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6FF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905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147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DD4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3F03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2C0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2D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813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4EA5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457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2C96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57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8BC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3851FDF"/>
    <w:rsid w:val="038B2E79"/>
    <w:rsid w:val="16DB1E38"/>
    <w:rsid w:val="185B3C65"/>
    <w:rsid w:val="23D127B7"/>
    <w:rsid w:val="2B7F3153"/>
    <w:rsid w:val="37D8796D"/>
    <w:rsid w:val="416A39F4"/>
    <w:rsid w:val="4BE90401"/>
    <w:rsid w:val="59207FF4"/>
    <w:rsid w:val="5C55210F"/>
    <w:rsid w:val="76647F12"/>
    <w:rsid w:val="7EAB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681</Words>
  <Characters>763</Characters>
  <Lines>8</Lines>
  <Paragraphs>2</Paragraphs>
  <TotalTime>2</TotalTime>
  <ScaleCrop>false</ScaleCrop>
  <LinksUpToDate>false</LinksUpToDate>
  <CharactersWithSpaces>779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sherry</cp:lastModifiedBy>
  <dcterms:modified xsi:type="dcterms:W3CDTF">2025-08-26T01:26:25Z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eyJoZGlkIjoiYTA1Mjk1MmU4ZmMwN2VjNmM4NDY4MTQxNjQ1OGRkN2QiLCJ1c2VySWQiOiIxMjU2Njc3NDczIn0=</vt:lpwstr>
  </property>
  <property fmtid="{D5CDD505-2E9C-101B-9397-08002B2CF9AE}" pid="3" name="KSOProductBuildVer">
    <vt:lpwstr>2052-12.1.0.22529</vt:lpwstr>
  </property>
  <property fmtid="{D5CDD505-2E9C-101B-9397-08002B2CF9AE}" pid="4" name="ICV">
    <vt:lpwstr>A076036053B94B018E49B3D775C5EFE2_12</vt:lpwstr>
  </property>
</Properties>
</file>