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06575" w14:textId="414C817F" w:rsidR="00B83402" w:rsidRPr="0029520B" w:rsidRDefault="00AF5FD5" w:rsidP="00B83402">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北京市北海幼儿园</w:t>
      </w:r>
    </w:p>
    <w:p w14:paraId="5982AFC1" w14:textId="0D13F2E4" w:rsidR="00360E39" w:rsidRPr="0029520B" w:rsidRDefault="00B83402" w:rsidP="00F1178A">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2024年</w:t>
      </w:r>
      <w:r w:rsidR="00360E39" w:rsidRPr="0029520B">
        <w:rPr>
          <w:rFonts w:ascii="方正小标宋简体" w:eastAsia="方正小标宋简体" w:hint="eastAsia"/>
          <w:sz w:val="44"/>
          <w:szCs w:val="44"/>
        </w:rPr>
        <w:t>部门预算</w:t>
      </w:r>
      <w:r w:rsidR="00C0168F">
        <w:rPr>
          <w:rFonts w:ascii="方正小标宋简体" w:eastAsia="方正小标宋简体" w:hint="eastAsia"/>
          <w:sz w:val="44"/>
          <w:szCs w:val="44"/>
        </w:rPr>
        <w:t>情况</w:t>
      </w:r>
      <w:r w:rsidR="00360E39" w:rsidRPr="0029520B">
        <w:rPr>
          <w:rFonts w:ascii="方正小标宋简体" w:eastAsia="方正小标宋简体" w:hint="eastAsia"/>
          <w:sz w:val="44"/>
          <w:szCs w:val="44"/>
        </w:rPr>
        <w:t>说明</w:t>
      </w:r>
    </w:p>
    <w:p w14:paraId="059D7055" w14:textId="77777777" w:rsidR="00360E39" w:rsidRPr="00BD76BF" w:rsidRDefault="00360E39" w:rsidP="00F1178A">
      <w:pPr>
        <w:snapToGrid w:val="0"/>
        <w:spacing w:before="100" w:beforeAutospacing="1" w:after="100" w:afterAutospacing="1" w:line="560" w:lineRule="exact"/>
        <w:contextualSpacing/>
        <w:rPr>
          <w:rFonts w:ascii="仿宋_GB2312" w:eastAsia="仿宋_GB2312"/>
          <w:b/>
          <w:sz w:val="44"/>
          <w:szCs w:val="44"/>
        </w:rPr>
      </w:pPr>
    </w:p>
    <w:p w14:paraId="03EB31F7" w14:textId="77777777" w:rsidR="00AF695C"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一、部门主要职责及机构设置情况</w:t>
      </w:r>
    </w:p>
    <w:p w14:paraId="70E89656" w14:textId="77777777" w:rsidR="00AF695C" w:rsidRDefault="00AF695C"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（一）部门机构设置、职责</w:t>
      </w:r>
    </w:p>
    <w:p w14:paraId="6336BED8" w14:textId="77777777" w:rsidR="00FA4DB1" w:rsidRPr="00FA4DB1" w:rsidRDefault="002B2386" w:rsidP="002B2386">
      <w:pPr>
        <w:adjustRightInd w:val="0"/>
        <w:snapToGrid w:val="0"/>
        <w:spacing w:line="560" w:lineRule="exact"/>
        <w:ind w:firstLineChars="200" w:firstLine="640"/>
        <w:rPr>
          <w:rFonts w:ascii="仿宋" w:eastAsia="仿宋" w:hAnsi="仿宋" w:cs="仿宋"/>
          <w:sz w:val="32"/>
          <w:szCs w:val="32"/>
        </w:rPr>
      </w:pPr>
      <w:r w:rsidRPr="005C7F22">
        <w:rPr>
          <w:rFonts w:ascii="仿宋" w:eastAsia="仿宋" w:hAnsi="仿宋" w:cs="仿宋" w:hint="eastAsia"/>
          <w:sz w:val="32"/>
          <w:szCs w:val="32"/>
        </w:rPr>
        <w:t>我园成立于</w:t>
      </w:r>
      <w:r w:rsidRPr="005C7F22">
        <w:rPr>
          <w:rFonts w:ascii="仿宋" w:eastAsia="仿宋" w:hAnsi="仿宋" w:cs="仿宋"/>
          <w:sz w:val="32"/>
          <w:szCs w:val="32"/>
        </w:rPr>
        <w:t>1949</w:t>
      </w:r>
      <w:r w:rsidRPr="005C7F22">
        <w:rPr>
          <w:rFonts w:ascii="仿宋" w:eastAsia="仿宋" w:hAnsi="仿宋" w:cs="仿宋" w:hint="eastAsia"/>
          <w:sz w:val="32"/>
          <w:szCs w:val="32"/>
        </w:rPr>
        <w:t>年，幼儿园</w:t>
      </w:r>
      <w:r w:rsidR="00FC304A" w:rsidRPr="00FC304A">
        <w:rPr>
          <w:rFonts w:ascii="仿宋" w:eastAsia="仿宋" w:hAnsi="仿宋" w:cs="仿宋" w:hint="eastAsia"/>
          <w:sz w:val="32"/>
          <w:szCs w:val="32"/>
        </w:rPr>
        <w:t>一园</w:t>
      </w:r>
      <w:r w:rsidR="00FC304A" w:rsidRPr="00FC304A">
        <w:rPr>
          <w:rFonts w:ascii="仿宋" w:eastAsia="仿宋" w:hAnsi="仿宋" w:cs="仿宋" w:hint="eastAsia"/>
          <w:sz w:val="32"/>
          <w:szCs w:val="32"/>
        </w:rPr>
        <w:t>三</w:t>
      </w:r>
      <w:r w:rsidR="00FC304A" w:rsidRPr="00FC304A">
        <w:rPr>
          <w:rFonts w:ascii="仿宋" w:eastAsia="仿宋" w:hAnsi="仿宋" w:cs="仿宋" w:hint="eastAsia"/>
          <w:sz w:val="32"/>
          <w:szCs w:val="32"/>
        </w:rPr>
        <w:t>址，分别为地安门西大街园址、</w:t>
      </w:r>
      <w:proofErr w:type="gramStart"/>
      <w:r w:rsidR="00FC304A" w:rsidRPr="00FC304A">
        <w:rPr>
          <w:rFonts w:ascii="仿宋" w:eastAsia="仿宋" w:hAnsi="仿宋" w:cs="仿宋" w:hint="eastAsia"/>
          <w:sz w:val="32"/>
          <w:szCs w:val="32"/>
        </w:rPr>
        <w:t>后海北沿园址</w:t>
      </w:r>
      <w:proofErr w:type="gramEnd"/>
      <w:r w:rsidR="00FC304A" w:rsidRPr="00FC304A">
        <w:rPr>
          <w:rFonts w:ascii="仿宋" w:eastAsia="仿宋" w:hAnsi="仿宋" w:cs="仿宋" w:hint="eastAsia"/>
          <w:sz w:val="32"/>
          <w:szCs w:val="32"/>
        </w:rPr>
        <w:t>、什刹海学区学前教育活动中心（</w:t>
      </w:r>
      <w:proofErr w:type="gramStart"/>
      <w:r w:rsidR="00FC304A" w:rsidRPr="00FC304A">
        <w:rPr>
          <w:rFonts w:ascii="仿宋" w:eastAsia="仿宋" w:hAnsi="仿宋" w:cs="仿宋" w:hint="eastAsia"/>
          <w:sz w:val="32"/>
          <w:szCs w:val="32"/>
        </w:rPr>
        <w:t>白米北巷园</w:t>
      </w:r>
      <w:proofErr w:type="gramEnd"/>
      <w:r w:rsidR="00FC304A" w:rsidRPr="00FC304A">
        <w:rPr>
          <w:rFonts w:ascii="仿宋" w:eastAsia="仿宋" w:hAnsi="仿宋" w:cs="仿宋" w:hint="eastAsia"/>
          <w:sz w:val="32"/>
          <w:szCs w:val="32"/>
        </w:rPr>
        <w:t>址）</w:t>
      </w:r>
      <w:r w:rsidR="00FC304A">
        <w:rPr>
          <w:rFonts w:ascii="仿宋" w:eastAsia="仿宋" w:hAnsi="仿宋" w:cs="仿宋" w:hint="eastAsia"/>
          <w:sz w:val="32"/>
          <w:szCs w:val="32"/>
        </w:rPr>
        <w:t>。我园设置了园</w:t>
      </w:r>
      <w:proofErr w:type="gramStart"/>
      <w:r w:rsidR="00FC304A">
        <w:rPr>
          <w:rFonts w:ascii="仿宋" w:eastAsia="仿宋" w:hAnsi="仿宋" w:cs="仿宋" w:hint="eastAsia"/>
          <w:sz w:val="32"/>
          <w:szCs w:val="32"/>
        </w:rPr>
        <w:t>务</w:t>
      </w:r>
      <w:proofErr w:type="gramEnd"/>
      <w:r w:rsidR="00FC304A">
        <w:rPr>
          <w:rFonts w:ascii="仿宋" w:eastAsia="仿宋" w:hAnsi="仿宋" w:cs="仿宋" w:hint="eastAsia"/>
          <w:sz w:val="32"/>
          <w:szCs w:val="32"/>
        </w:rPr>
        <w:t>管理中心、</w:t>
      </w:r>
      <w:r w:rsidR="00FA4DB1" w:rsidRPr="00FA4DB1">
        <w:rPr>
          <w:rFonts w:ascii="仿宋" w:eastAsia="仿宋" w:hAnsi="仿宋" w:cs="仿宋" w:hint="eastAsia"/>
          <w:sz w:val="32"/>
          <w:szCs w:val="32"/>
        </w:rPr>
        <w:t>教学管理中心</w:t>
      </w:r>
      <w:r w:rsidR="00FA4DB1" w:rsidRPr="00FA4DB1">
        <w:rPr>
          <w:rFonts w:ascii="仿宋" w:eastAsia="仿宋" w:hAnsi="仿宋" w:cs="仿宋" w:hint="eastAsia"/>
          <w:sz w:val="32"/>
          <w:szCs w:val="32"/>
        </w:rPr>
        <w:t>、</w:t>
      </w:r>
      <w:r w:rsidR="00FA4DB1" w:rsidRPr="00FA4DB1">
        <w:rPr>
          <w:rFonts w:ascii="仿宋" w:eastAsia="仿宋" w:hAnsi="仿宋" w:cs="仿宋" w:hint="eastAsia"/>
          <w:sz w:val="32"/>
          <w:szCs w:val="32"/>
        </w:rPr>
        <w:t>规划科研中心</w:t>
      </w:r>
      <w:r w:rsidR="00FA4DB1" w:rsidRPr="00FA4DB1">
        <w:rPr>
          <w:rFonts w:ascii="仿宋" w:eastAsia="仿宋" w:hAnsi="仿宋" w:cs="仿宋" w:hint="eastAsia"/>
          <w:sz w:val="32"/>
          <w:szCs w:val="32"/>
        </w:rPr>
        <w:t>、</w:t>
      </w:r>
      <w:r w:rsidR="00FA4DB1" w:rsidRPr="00FA4DB1">
        <w:rPr>
          <w:rFonts w:ascii="仿宋" w:eastAsia="仿宋" w:hAnsi="仿宋" w:cs="仿宋" w:hint="eastAsia"/>
          <w:sz w:val="32"/>
          <w:szCs w:val="32"/>
        </w:rPr>
        <w:t>后勤服务中心</w:t>
      </w:r>
      <w:r w:rsidR="00FA4DB1" w:rsidRPr="00FA4DB1">
        <w:rPr>
          <w:rFonts w:ascii="仿宋" w:eastAsia="仿宋" w:hAnsi="仿宋" w:cs="仿宋" w:hint="eastAsia"/>
          <w:sz w:val="32"/>
          <w:szCs w:val="32"/>
        </w:rPr>
        <w:t>等部门。</w:t>
      </w:r>
    </w:p>
    <w:p w14:paraId="713905A8" w14:textId="78B1363D" w:rsidR="002B2386" w:rsidRPr="001B0B5B" w:rsidRDefault="002B2386" w:rsidP="002B2386">
      <w:pPr>
        <w:adjustRightInd w:val="0"/>
        <w:snapToGrid w:val="0"/>
        <w:spacing w:line="560" w:lineRule="exact"/>
        <w:ind w:firstLineChars="200" w:firstLine="640"/>
        <w:rPr>
          <w:rFonts w:ascii="仿宋" w:eastAsia="仿宋" w:hAnsi="仿宋" w:cs="仿宋"/>
          <w:sz w:val="32"/>
          <w:szCs w:val="32"/>
        </w:rPr>
      </w:pPr>
      <w:r w:rsidRPr="005C7F22">
        <w:rPr>
          <w:rFonts w:ascii="仿宋" w:eastAsia="仿宋" w:hAnsi="仿宋" w:cs="仿宋" w:hint="eastAsia"/>
          <w:color w:val="000000"/>
          <w:sz w:val="32"/>
          <w:szCs w:val="32"/>
        </w:rPr>
        <w:t>主要职责</w:t>
      </w:r>
      <w:r w:rsidRPr="005C7F22">
        <w:rPr>
          <w:rFonts w:ascii="仿宋" w:eastAsia="仿宋" w:hAnsi="仿宋" w:cs="仿宋"/>
          <w:color w:val="000000"/>
          <w:sz w:val="32"/>
          <w:szCs w:val="32"/>
        </w:rPr>
        <w:t>:</w:t>
      </w:r>
      <w:r w:rsidRPr="005C7F22">
        <w:rPr>
          <w:rFonts w:ascii="仿宋" w:eastAsia="仿宋" w:hAnsi="仿宋" w:cs="仿宋" w:hint="eastAsia"/>
          <w:sz w:val="32"/>
          <w:szCs w:val="32"/>
        </w:rPr>
        <w:t>为学龄前儿童提供保育和教育服务。</w:t>
      </w:r>
      <w:r w:rsidR="001B0B5B" w:rsidRPr="001B0B5B">
        <w:rPr>
          <w:rFonts w:ascii="仿宋" w:eastAsia="仿宋" w:hAnsi="仿宋" w:cs="仿宋" w:hint="eastAsia"/>
          <w:sz w:val="32"/>
          <w:szCs w:val="32"/>
        </w:rPr>
        <w:t>坚持党对教育工作的全面引领</w:t>
      </w:r>
      <w:r w:rsidR="001B0B5B" w:rsidRPr="001B0B5B">
        <w:rPr>
          <w:rFonts w:ascii="仿宋" w:eastAsia="仿宋" w:hAnsi="仿宋" w:cs="仿宋" w:hint="eastAsia"/>
          <w:sz w:val="32"/>
          <w:szCs w:val="32"/>
        </w:rPr>
        <w:t>，</w:t>
      </w:r>
      <w:r w:rsidR="001B0B5B" w:rsidRPr="001B0B5B">
        <w:rPr>
          <w:rFonts w:ascii="仿宋" w:eastAsia="仿宋" w:hAnsi="仿宋" w:cs="仿宋" w:hint="eastAsia"/>
          <w:sz w:val="32"/>
          <w:szCs w:val="32"/>
        </w:rPr>
        <w:t>深化文化建设，以“立德树人”为根本任务，为党育人、为国育才，办人民满意的幼儿园。</w:t>
      </w:r>
    </w:p>
    <w:p w14:paraId="25DC57A1" w14:textId="0288099B" w:rsidR="00360E39" w:rsidRDefault="00360E39"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（二）人员构成情况</w:t>
      </w:r>
      <w:bookmarkStart w:id="0" w:name="_GoBack"/>
      <w:bookmarkEnd w:id="0"/>
    </w:p>
    <w:p w14:paraId="37E53D33" w14:textId="4408A696" w:rsidR="002B2386" w:rsidRPr="002168F5" w:rsidRDefault="002B2386" w:rsidP="002B2386">
      <w:pPr>
        <w:tabs>
          <w:tab w:val="left" w:pos="1680"/>
        </w:tabs>
        <w:snapToGrid w:val="0"/>
        <w:spacing w:before="100" w:beforeAutospacing="1" w:after="100" w:afterAutospacing="1" w:line="560" w:lineRule="exact"/>
        <w:ind w:firstLineChars="200" w:firstLine="640"/>
        <w:contextualSpacing/>
        <w:rPr>
          <w:rFonts w:ascii="仿宋" w:eastAsia="仿宋" w:hAnsi="仿宋" w:cs="仿宋"/>
          <w:color w:val="000000"/>
          <w:sz w:val="32"/>
          <w:szCs w:val="32"/>
        </w:rPr>
      </w:pPr>
      <w:r w:rsidRPr="002B2386">
        <w:rPr>
          <w:rFonts w:ascii="仿宋" w:eastAsia="仿宋" w:hAnsi="仿宋" w:cs="仿宋" w:hint="eastAsia"/>
          <w:color w:val="000000"/>
          <w:sz w:val="32"/>
          <w:szCs w:val="32"/>
        </w:rPr>
        <w:t>本单位事业编制181人，实际在册教职工</w:t>
      </w:r>
      <w:r w:rsidRPr="002B2386">
        <w:rPr>
          <w:rFonts w:ascii="仿宋" w:eastAsia="仿宋" w:hAnsi="仿宋" w:cs="仿宋"/>
          <w:color w:val="000000"/>
          <w:sz w:val="32"/>
          <w:szCs w:val="32"/>
        </w:rPr>
        <w:t>176</w:t>
      </w:r>
      <w:r w:rsidRPr="002B2386">
        <w:rPr>
          <w:rFonts w:ascii="仿宋" w:eastAsia="仿宋" w:hAnsi="仿宋" w:cs="仿宋" w:hint="eastAsia"/>
          <w:color w:val="000000"/>
          <w:sz w:val="32"/>
          <w:szCs w:val="32"/>
        </w:rPr>
        <w:t>人，离</w:t>
      </w:r>
      <w:r w:rsidRPr="002168F5">
        <w:rPr>
          <w:rFonts w:ascii="仿宋" w:eastAsia="仿宋" w:hAnsi="仿宋" w:cs="仿宋" w:hint="eastAsia"/>
          <w:color w:val="000000"/>
          <w:sz w:val="32"/>
          <w:szCs w:val="32"/>
        </w:rPr>
        <w:t>休1人，退休10</w:t>
      </w:r>
      <w:r w:rsidRPr="002168F5">
        <w:rPr>
          <w:rFonts w:ascii="仿宋" w:eastAsia="仿宋" w:hAnsi="仿宋" w:cs="仿宋"/>
          <w:color w:val="000000"/>
          <w:sz w:val="32"/>
          <w:szCs w:val="32"/>
        </w:rPr>
        <w:t>7</w:t>
      </w:r>
      <w:r w:rsidRPr="002168F5">
        <w:rPr>
          <w:rFonts w:ascii="仿宋" w:eastAsia="仿宋" w:hAnsi="仿宋" w:cs="仿宋" w:hint="eastAsia"/>
          <w:color w:val="000000"/>
          <w:sz w:val="32"/>
          <w:szCs w:val="32"/>
        </w:rPr>
        <w:t>人。幼儿人数7</w:t>
      </w:r>
      <w:r w:rsidRPr="002168F5">
        <w:rPr>
          <w:rFonts w:ascii="仿宋" w:eastAsia="仿宋" w:hAnsi="仿宋" w:cs="仿宋"/>
          <w:color w:val="000000"/>
          <w:sz w:val="32"/>
          <w:szCs w:val="32"/>
        </w:rPr>
        <w:t>82</w:t>
      </w:r>
      <w:r w:rsidRPr="002168F5">
        <w:rPr>
          <w:rFonts w:ascii="仿宋" w:eastAsia="仿宋" w:hAnsi="仿宋" w:cs="仿宋" w:hint="eastAsia"/>
          <w:color w:val="000000"/>
          <w:sz w:val="32"/>
          <w:szCs w:val="32"/>
        </w:rPr>
        <w:t>人，其中：学前教育7</w:t>
      </w:r>
      <w:r w:rsidRPr="002168F5">
        <w:rPr>
          <w:rFonts w:ascii="仿宋" w:eastAsia="仿宋" w:hAnsi="仿宋" w:cs="仿宋"/>
          <w:color w:val="000000"/>
          <w:sz w:val="32"/>
          <w:szCs w:val="32"/>
        </w:rPr>
        <w:t>82</w:t>
      </w:r>
      <w:r w:rsidRPr="002168F5">
        <w:rPr>
          <w:rFonts w:ascii="仿宋" w:eastAsia="仿宋" w:hAnsi="仿宋" w:cs="仿宋" w:hint="eastAsia"/>
          <w:color w:val="000000"/>
          <w:sz w:val="32"/>
          <w:szCs w:val="32"/>
        </w:rPr>
        <w:t>人。</w:t>
      </w:r>
    </w:p>
    <w:p w14:paraId="43D409B4" w14:textId="6D08E2AF" w:rsidR="00360E39" w:rsidRPr="00246177" w:rsidRDefault="00AF695C" w:rsidP="002B2386">
      <w:pPr>
        <w:adjustRightInd w:val="0"/>
        <w:snapToGrid w:val="0"/>
        <w:spacing w:before="100" w:beforeAutospacing="1" w:after="100" w:afterAutospacing="1" w:line="560" w:lineRule="exact"/>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二、</w:t>
      </w:r>
      <w:r w:rsidR="00B83402" w:rsidRPr="00246177">
        <w:rPr>
          <w:rFonts w:ascii="仿宋" w:eastAsia="仿宋" w:hAnsi="仿宋" w:hint="eastAsia"/>
          <w:b/>
          <w:bCs/>
          <w:color w:val="000000"/>
          <w:sz w:val="32"/>
          <w:szCs w:val="32"/>
        </w:rPr>
        <w:t>2024年</w:t>
      </w:r>
      <w:r w:rsidRPr="00246177">
        <w:rPr>
          <w:rFonts w:ascii="仿宋" w:eastAsia="仿宋" w:hAnsi="仿宋" w:hint="eastAsia"/>
          <w:b/>
          <w:bCs/>
          <w:color w:val="000000"/>
          <w:sz w:val="32"/>
          <w:szCs w:val="32"/>
        </w:rPr>
        <w:t>部门预算收支及增减变化情况说明</w:t>
      </w:r>
    </w:p>
    <w:p w14:paraId="4A9F7719" w14:textId="6C1AABC8" w:rsidR="00246177" w:rsidRPr="00AC2580" w:rsidRDefault="00246177"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w:t>
      </w:r>
      <w:r w:rsidRPr="00246177">
        <w:rPr>
          <w:rFonts w:ascii="仿宋" w:eastAsia="仿宋" w:hAnsi="仿宋" w:hint="eastAsia"/>
          <w:color w:val="000000"/>
          <w:sz w:val="32"/>
          <w:szCs w:val="32"/>
        </w:rPr>
        <w:t>收入预算说明</w:t>
      </w:r>
    </w:p>
    <w:p w14:paraId="38852844" w14:textId="590E3592" w:rsidR="00F21086" w:rsidRDefault="00B8340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2024年</w:t>
      </w:r>
      <w:r w:rsidR="00AF695C" w:rsidRPr="00AC2580">
        <w:rPr>
          <w:rFonts w:ascii="仿宋" w:eastAsia="仿宋" w:hAnsi="仿宋" w:hint="eastAsia"/>
          <w:color w:val="000000"/>
          <w:sz w:val="32"/>
          <w:szCs w:val="32"/>
        </w:rPr>
        <w:t>收入预算</w:t>
      </w:r>
      <w:r w:rsidR="009817C5">
        <w:rPr>
          <w:rFonts w:ascii="仿宋" w:eastAsia="仿宋" w:hAnsi="仿宋"/>
          <w:color w:val="000000"/>
          <w:sz w:val="32"/>
          <w:szCs w:val="32"/>
        </w:rPr>
        <w:t>7268.55</w:t>
      </w:r>
      <w:r w:rsidR="00AF695C" w:rsidRPr="00AC2580">
        <w:rPr>
          <w:rFonts w:ascii="仿宋" w:eastAsia="仿宋" w:hAnsi="仿宋" w:hint="eastAsia"/>
          <w:color w:val="000000"/>
          <w:sz w:val="32"/>
          <w:szCs w:val="32"/>
        </w:rPr>
        <w:t>万元，比</w:t>
      </w:r>
      <w:r>
        <w:rPr>
          <w:rFonts w:ascii="仿宋" w:eastAsia="仿宋" w:hAnsi="仿宋" w:hint="eastAsia"/>
          <w:color w:val="000000"/>
          <w:sz w:val="32"/>
          <w:szCs w:val="32"/>
        </w:rPr>
        <w:t>2023年</w:t>
      </w:r>
      <w:r w:rsidR="00D91FBB" w:rsidRPr="00CC6DC5">
        <w:rPr>
          <w:rFonts w:ascii="仿宋" w:eastAsia="仿宋" w:hAnsi="仿宋" w:hint="eastAsia"/>
          <w:sz w:val="32"/>
          <w:szCs w:val="32"/>
        </w:rPr>
        <w:t>收入</w:t>
      </w:r>
      <w:r w:rsidR="009040BD" w:rsidRPr="00AC2580">
        <w:rPr>
          <w:rFonts w:ascii="仿宋" w:eastAsia="仿宋" w:hAnsi="仿宋"/>
          <w:color w:val="000000"/>
          <w:sz w:val="32"/>
          <w:szCs w:val="32"/>
        </w:rPr>
        <w:t>预算</w:t>
      </w:r>
      <w:r w:rsidR="009817C5">
        <w:rPr>
          <w:rFonts w:ascii="仿宋" w:eastAsia="仿宋" w:hAnsi="仿宋"/>
          <w:color w:val="000000"/>
          <w:sz w:val="32"/>
          <w:szCs w:val="32"/>
        </w:rPr>
        <w:t>7039.49</w:t>
      </w:r>
      <w:r w:rsidR="00AF695C" w:rsidRPr="00AC2580">
        <w:rPr>
          <w:rFonts w:ascii="仿宋" w:eastAsia="仿宋" w:hAnsi="仿宋" w:hint="eastAsia"/>
          <w:color w:val="000000"/>
          <w:sz w:val="32"/>
          <w:szCs w:val="32"/>
        </w:rPr>
        <w:t>万元增加</w:t>
      </w:r>
      <w:r w:rsidR="009817C5">
        <w:rPr>
          <w:rFonts w:ascii="仿宋" w:eastAsia="仿宋" w:hAnsi="仿宋"/>
          <w:color w:val="000000"/>
          <w:sz w:val="32"/>
          <w:szCs w:val="32"/>
        </w:rPr>
        <w:t>229.06</w:t>
      </w:r>
      <w:r w:rsidR="00AF695C" w:rsidRPr="00AC2580">
        <w:rPr>
          <w:rFonts w:ascii="仿宋" w:eastAsia="仿宋" w:hAnsi="仿宋" w:hint="eastAsia"/>
          <w:color w:val="000000"/>
          <w:sz w:val="32"/>
          <w:szCs w:val="32"/>
        </w:rPr>
        <w:t>万元，增长</w:t>
      </w:r>
      <w:r w:rsidR="009817C5">
        <w:rPr>
          <w:rFonts w:ascii="仿宋" w:eastAsia="仿宋" w:hAnsi="仿宋"/>
          <w:color w:val="000000"/>
          <w:sz w:val="32"/>
          <w:szCs w:val="32"/>
        </w:rPr>
        <w:t>3.25</w:t>
      </w:r>
      <w:r w:rsidR="00AF695C" w:rsidRPr="00AC2580">
        <w:rPr>
          <w:rFonts w:ascii="仿宋" w:eastAsia="仿宋" w:hAnsi="仿宋" w:hint="eastAsia"/>
          <w:color w:val="000000"/>
          <w:sz w:val="32"/>
          <w:szCs w:val="32"/>
        </w:rPr>
        <w:t>%</w:t>
      </w:r>
      <w:r w:rsidR="00CF3F1E" w:rsidRPr="00AC2580">
        <w:rPr>
          <w:rFonts w:ascii="仿宋" w:eastAsia="仿宋" w:hAnsi="仿宋" w:hint="eastAsia"/>
          <w:color w:val="000000"/>
          <w:sz w:val="32"/>
          <w:szCs w:val="32"/>
        </w:rPr>
        <w:t>，主要原因是</w:t>
      </w:r>
      <w:r w:rsidR="00CA6F12">
        <w:rPr>
          <w:rFonts w:ascii="仿宋" w:eastAsia="仿宋" w:hAnsi="仿宋" w:hint="eastAsia"/>
          <w:color w:val="000000"/>
          <w:sz w:val="32"/>
          <w:szCs w:val="32"/>
        </w:rPr>
        <w:t>项目经费</w:t>
      </w:r>
      <w:r w:rsidR="002168F5">
        <w:rPr>
          <w:rFonts w:ascii="仿宋" w:eastAsia="仿宋" w:hAnsi="仿宋" w:hint="eastAsia"/>
          <w:color w:val="000000"/>
          <w:sz w:val="32"/>
          <w:szCs w:val="32"/>
        </w:rPr>
        <w:t>增加</w:t>
      </w:r>
      <w:r w:rsidR="00CF3F1E" w:rsidRPr="00AC2580">
        <w:rPr>
          <w:rFonts w:ascii="仿宋" w:eastAsia="仿宋" w:hAnsi="仿宋" w:hint="eastAsia"/>
          <w:color w:val="000000"/>
          <w:sz w:val="32"/>
          <w:szCs w:val="32"/>
        </w:rPr>
        <w:t>。</w:t>
      </w:r>
      <w:r w:rsidR="00AF695C" w:rsidRPr="00AC2580">
        <w:rPr>
          <w:rFonts w:ascii="仿宋" w:eastAsia="仿宋" w:hAnsi="仿宋" w:hint="eastAsia"/>
          <w:color w:val="000000"/>
          <w:sz w:val="32"/>
          <w:szCs w:val="32"/>
        </w:rPr>
        <w:t>其中：</w:t>
      </w:r>
      <w:r w:rsidR="00022A45" w:rsidRPr="00AC2580">
        <w:rPr>
          <w:rFonts w:ascii="仿宋" w:eastAsia="仿宋" w:hAnsi="仿宋"/>
          <w:color w:val="000000"/>
          <w:sz w:val="32"/>
          <w:szCs w:val="32"/>
        </w:rPr>
        <w:t>一般公共预算</w:t>
      </w:r>
      <w:r w:rsidR="00AF695C" w:rsidRPr="00AC2580">
        <w:rPr>
          <w:rFonts w:ascii="仿宋" w:eastAsia="仿宋" w:hAnsi="仿宋" w:hint="eastAsia"/>
          <w:color w:val="000000"/>
          <w:sz w:val="32"/>
          <w:szCs w:val="32"/>
        </w:rPr>
        <w:t>拨款收入</w:t>
      </w:r>
      <w:r w:rsidR="009817C5">
        <w:rPr>
          <w:rFonts w:ascii="仿宋" w:eastAsia="仿宋" w:hAnsi="仿宋"/>
          <w:color w:val="000000"/>
          <w:sz w:val="32"/>
          <w:szCs w:val="32"/>
        </w:rPr>
        <w:t>7268.55</w:t>
      </w:r>
      <w:r w:rsidR="00AF695C" w:rsidRPr="00AC2580">
        <w:rPr>
          <w:rFonts w:ascii="仿宋" w:eastAsia="仿宋" w:hAnsi="仿宋" w:hint="eastAsia"/>
          <w:color w:val="000000"/>
          <w:sz w:val="32"/>
          <w:szCs w:val="32"/>
        </w:rPr>
        <w:t>万元</w:t>
      </w:r>
      <w:r w:rsidR="00A17957">
        <w:rPr>
          <w:rFonts w:ascii="仿宋" w:eastAsia="仿宋" w:hAnsi="仿宋" w:hint="eastAsia"/>
          <w:color w:val="000000"/>
          <w:sz w:val="32"/>
          <w:szCs w:val="32"/>
        </w:rPr>
        <w:t>，</w:t>
      </w:r>
      <w:r w:rsidR="00AF695C" w:rsidRPr="00AC2580">
        <w:rPr>
          <w:rFonts w:ascii="仿宋" w:eastAsia="仿宋" w:hAnsi="仿宋" w:hint="eastAsia"/>
          <w:color w:val="000000"/>
          <w:sz w:val="32"/>
          <w:szCs w:val="32"/>
        </w:rPr>
        <w:t>比</w:t>
      </w:r>
      <w:r>
        <w:rPr>
          <w:rFonts w:ascii="仿宋" w:eastAsia="仿宋" w:hAnsi="仿宋" w:hint="eastAsia"/>
          <w:color w:val="000000"/>
          <w:sz w:val="32"/>
          <w:szCs w:val="32"/>
        </w:rPr>
        <w:t>2023年</w:t>
      </w:r>
      <w:r w:rsidR="00D91FBB" w:rsidRPr="00AC2580">
        <w:rPr>
          <w:rFonts w:ascii="仿宋" w:eastAsia="仿宋" w:hAnsi="仿宋"/>
          <w:color w:val="000000"/>
          <w:sz w:val="32"/>
          <w:szCs w:val="32"/>
        </w:rPr>
        <w:t>一般公共预算</w:t>
      </w:r>
      <w:r w:rsidR="00D91FBB" w:rsidRPr="00AC2580">
        <w:rPr>
          <w:rFonts w:ascii="仿宋" w:eastAsia="仿宋" w:hAnsi="仿宋" w:hint="eastAsia"/>
          <w:color w:val="000000"/>
          <w:sz w:val="32"/>
          <w:szCs w:val="32"/>
        </w:rPr>
        <w:t>拨款</w:t>
      </w:r>
      <w:r w:rsidR="00246177" w:rsidRPr="00CC6DC5">
        <w:rPr>
          <w:rFonts w:ascii="仿宋" w:eastAsia="仿宋" w:hAnsi="仿宋" w:hint="eastAsia"/>
          <w:sz w:val="32"/>
          <w:szCs w:val="32"/>
        </w:rPr>
        <w:t>收入</w:t>
      </w:r>
      <w:r w:rsidR="009040BD" w:rsidRPr="00AC2580">
        <w:rPr>
          <w:rFonts w:ascii="仿宋" w:eastAsia="仿宋" w:hAnsi="仿宋" w:hint="eastAsia"/>
          <w:color w:val="000000"/>
          <w:sz w:val="32"/>
          <w:szCs w:val="32"/>
        </w:rPr>
        <w:t>预算</w:t>
      </w:r>
      <w:r w:rsidR="009817C5">
        <w:rPr>
          <w:rFonts w:ascii="仿宋" w:eastAsia="仿宋" w:hAnsi="仿宋"/>
          <w:color w:val="000000"/>
          <w:sz w:val="32"/>
          <w:szCs w:val="32"/>
        </w:rPr>
        <w:t>7039.49</w:t>
      </w:r>
      <w:r w:rsidR="00AF695C" w:rsidRPr="00AC2580">
        <w:rPr>
          <w:rFonts w:ascii="仿宋" w:eastAsia="仿宋" w:hAnsi="仿宋" w:hint="eastAsia"/>
          <w:color w:val="000000"/>
          <w:sz w:val="32"/>
          <w:szCs w:val="32"/>
        </w:rPr>
        <w:t>万元增加</w:t>
      </w:r>
      <w:r w:rsidR="009817C5">
        <w:rPr>
          <w:rFonts w:ascii="仿宋" w:eastAsia="仿宋" w:hAnsi="仿宋"/>
          <w:color w:val="000000"/>
          <w:sz w:val="32"/>
          <w:szCs w:val="32"/>
        </w:rPr>
        <w:t>229.06</w:t>
      </w:r>
      <w:r w:rsidR="00AF695C" w:rsidRPr="00AC2580">
        <w:rPr>
          <w:rFonts w:ascii="仿宋" w:eastAsia="仿宋" w:hAnsi="仿宋" w:hint="eastAsia"/>
          <w:color w:val="000000"/>
          <w:sz w:val="32"/>
          <w:szCs w:val="32"/>
        </w:rPr>
        <w:t>万元</w:t>
      </w:r>
      <w:r w:rsidR="00CF3F1E" w:rsidRPr="00AC2580">
        <w:rPr>
          <w:rFonts w:ascii="仿宋" w:eastAsia="仿宋" w:hAnsi="仿宋" w:hint="eastAsia"/>
          <w:color w:val="000000"/>
          <w:sz w:val="32"/>
          <w:szCs w:val="32"/>
        </w:rPr>
        <w:t>，增长</w:t>
      </w:r>
      <w:r w:rsidR="009817C5">
        <w:rPr>
          <w:rFonts w:ascii="仿宋" w:eastAsia="仿宋" w:hAnsi="仿宋"/>
          <w:color w:val="000000"/>
          <w:sz w:val="32"/>
          <w:szCs w:val="32"/>
        </w:rPr>
        <w:t>3.25</w:t>
      </w:r>
      <w:r w:rsidR="00CF3F1E" w:rsidRPr="00AC2580">
        <w:rPr>
          <w:rFonts w:ascii="仿宋" w:eastAsia="仿宋" w:hAnsi="仿宋" w:hint="eastAsia"/>
          <w:color w:val="000000"/>
          <w:sz w:val="32"/>
          <w:szCs w:val="32"/>
        </w:rPr>
        <w:t>%</w:t>
      </w:r>
      <w:r w:rsidR="001B1A1C">
        <w:rPr>
          <w:rFonts w:ascii="仿宋" w:eastAsia="仿宋" w:hAnsi="仿宋" w:hint="eastAsia"/>
          <w:color w:val="000000"/>
          <w:sz w:val="32"/>
          <w:szCs w:val="32"/>
        </w:rPr>
        <w:t>。</w:t>
      </w:r>
    </w:p>
    <w:p w14:paraId="781AF321" w14:textId="29A9FD87" w:rsidR="00246177" w:rsidRDefault="00246177"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w:t>
      </w:r>
      <w:r w:rsidRPr="00246177">
        <w:rPr>
          <w:rFonts w:ascii="仿宋" w:eastAsia="仿宋" w:hAnsi="仿宋" w:hint="eastAsia"/>
          <w:color w:val="000000"/>
          <w:sz w:val="32"/>
          <w:szCs w:val="32"/>
        </w:rPr>
        <w:t>支出预算说明</w:t>
      </w:r>
    </w:p>
    <w:p w14:paraId="384A21BB" w14:textId="45C16BD0" w:rsidR="001C24E3" w:rsidRDefault="001C24E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1C24E3">
        <w:rPr>
          <w:rFonts w:ascii="仿宋" w:eastAsia="仿宋" w:hAnsi="仿宋" w:hint="eastAsia"/>
          <w:color w:val="000000"/>
          <w:sz w:val="32"/>
          <w:szCs w:val="32"/>
        </w:rPr>
        <w:lastRenderedPageBreak/>
        <w:t>202</w:t>
      </w:r>
      <w:r>
        <w:rPr>
          <w:rFonts w:ascii="仿宋" w:eastAsia="仿宋" w:hAnsi="仿宋"/>
          <w:color w:val="000000"/>
          <w:sz w:val="32"/>
          <w:szCs w:val="32"/>
        </w:rPr>
        <w:t>4</w:t>
      </w:r>
      <w:r w:rsidRPr="001C24E3">
        <w:rPr>
          <w:rFonts w:ascii="仿宋" w:eastAsia="仿宋" w:hAnsi="仿宋" w:hint="eastAsia"/>
          <w:color w:val="000000"/>
          <w:sz w:val="32"/>
          <w:szCs w:val="32"/>
        </w:rPr>
        <w:t>年支出预算</w:t>
      </w:r>
      <w:r w:rsidR="009817C5">
        <w:rPr>
          <w:rFonts w:ascii="仿宋" w:eastAsia="仿宋" w:hAnsi="仿宋"/>
          <w:color w:val="000000"/>
          <w:sz w:val="32"/>
          <w:szCs w:val="32"/>
        </w:rPr>
        <w:t>7268.55</w:t>
      </w:r>
      <w:r w:rsidRPr="001C24E3">
        <w:rPr>
          <w:rFonts w:ascii="仿宋" w:eastAsia="仿宋" w:hAnsi="仿宋" w:hint="eastAsia"/>
          <w:color w:val="000000"/>
          <w:sz w:val="32"/>
          <w:szCs w:val="32"/>
        </w:rPr>
        <w:t>万元，比202</w:t>
      </w:r>
      <w:r>
        <w:rPr>
          <w:rFonts w:ascii="仿宋" w:eastAsia="仿宋" w:hAnsi="仿宋"/>
          <w:color w:val="000000"/>
          <w:sz w:val="32"/>
          <w:szCs w:val="32"/>
        </w:rPr>
        <w:t>3</w:t>
      </w:r>
      <w:r w:rsidRPr="001C24E3">
        <w:rPr>
          <w:rFonts w:ascii="仿宋" w:eastAsia="仿宋" w:hAnsi="仿宋" w:hint="eastAsia"/>
          <w:color w:val="000000"/>
          <w:sz w:val="32"/>
          <w:szCs w:val="32"/>
        </w:rPr>
        <w:t>年年初预算</w:t>
      </w:r>
      <w:r w:rsidR="009817C5">
        <w:rPr>
          <w:rFonts w:ascii="仿宋" w:eastAsia="仿宋" w:hAnsi="仿宋"/>
          <w:color w:val="000000"/>
          <w:sz w:val="32"/>
          <w:szCs w:val="32"/>
        </w:rPr>
        <w:t>7039.49</w:t>
      </w:r>
      <w:r w:rsidRPr="001C24E3">
        <w:rPr>
          <w:rFonts w:ascii="仿宋" w:eastAsia="仿宋" w:hAnsi="仿宋" w:hint="eastAsia"/>
          <w:color w:val="000000"/>
          <w:sz w:val="32"/>
          <w:szCs w:val="32"/>
        </w:rPr>
        <w:t>万元</w:t>
      </w:r>
      <w:r w:rsidR="009817C5" w:rsidRPr="00AC2580">
        <w:rPr>
          <w:rFonts w:ascii="仿宋" w:eastAsia="仿宋" w:hAnsi="仿宋" w:hint="eastAsia"/>
          <w:color w:val="000000"/>
          <w:sz w:val="32"/>
          <w:szCs w:val="32"/>
        </w:rPr>
        <w:t>增加</w:t>
      </w:r>
      <w:r w:rsidR="009817C5">
        <w:rPr>
          <w:rFonts w:ascii="仿宋" w:eastAsia="仿宋" w:hAnsi="仿宋"/>
          <w:color w:val="000000"/>
          <w:sz w:val="32"/>
          <w:szCs w:val="32"/>
        </w:rPr>
        <w:t>229.06</w:t>
      </w:r>
      <w:r w:rsidRPr="00AC2580">
        <w:rPr>
          <w:rFonts w:ascii="仿宋" w:eastAsia="仿宋" w:hAnsi="仿宋" w:hint="eastAsia"/>
          <w:color w:val="000000"/>
          <w:sz w:val="32"/>
          <w:szCs w:val="32"/>
        </w:rPr>
        <w:t>万元，</w:t>
      </w:r>
      <w:r w:rsidR="009817C5" w:rsidRPr="00AC2580">
        <w:rPr>
          <w:rFonts w:ascii="仿宋" w:eastAsia="仿宋" w:hAnsi="仿宋" w:hint="eastAsia"/>
          <w:color w:val="000000"/>
          <w:sz w:val="32"/>
          <w:szCs w:val="32"/>
        </w:rPr>
        <w:t>增长</w:t>
      </w:r>
      <w:r w:rsidR="009817C5">
        <w:rPr>
          <w:rFonts w:ascii="仿宋" w:eastAsia="仿宋" w:hAnsi="仿宋"/>
          <w:color w:val="000000"/>
          <w:sz w:val="32"/>
          <w:szCs w:val="32"/>
        </w:rPr>
        <w:t>3.25</w:t>
      </w:r>
      <w:r w:rsidR="009817C5" w:rsidRPr="00AC2580">
        <w:rPr>
          <w:rFonts w:ascii="仿宋" w:eastAsia="仿宋" w:hAnsi="仿宋" w:hint="eastAsia"/>
          <w:color w:val="000000"/>
          <w:sz w:val="32"/>
          <w:szCs w:val="32"/>
        </w:rPr>
        <w:t>%</w:t>
      </w:r>
      <w:r w:rsidRPr="001C24E3">
        <w:rPr>
          <w:rFonts w:ascii="仿宋" w:eastAsia="仿宋" w:hAnsi="仿宋" w:hint="eastAsia"/>
          <w:color w:val="000000"/>
          <w:sz w:val="32"/>
          <w:szCs w:val="32"/>
        </w:rPr>
        <w:t>。</w:t>
      </w:r>
      <w:r>
        <w:rPr>
          <w:rFonts w:ascii="仿宋" w:eastAsia="仿宋" w:hAnsi="仿宋" w:hint="eastAsia"/>
          <w:color w:val="000000"/>
          <w:sz w:val="32"/>
          <w:szCs w:val="32"/>
        </w:rPr>
        <w:t>其中：</w:t>
      </w:r>
      <w:r w:rsidRPr="001C24E3">
        <w:rPr>
          <w:rFonts w:ascii="仿宋" w:eastAsia="仿宋" w:hAnsi="仿宋" w:hint="eastAsia"/>
          <w:color w:val="000000"/>
          <w:sz w:val="32"/>
          <w:szCs w:val="32"/>
        </w:rPr>
        <w:t>一般公共预算支出预算</w:t>
      </w:r>
      <w:r w:rsidR="009817C5">
        <w:rPr>
          <w:rFonts w:ascii="仿宋" w:eastAsia="仿宋" w:hAnsi="仿宋"/>
          <w:color w:val="000000"/>
          <w:sz w:val="32"/>
          <w:szCs w:val="32"/>
        </w:rPr>
        <w:t>7268.55</w:t>
      </w:r>
      <w:r w:rsidRPr="001C24E3">
        <w:rPr>
          <w:rFonts w:ascii="仿宋" w:eastAsia="仿宋" w:hAnsi="仿宋" w:hint="eastAsia"/>
          <w:color w:val="000000"/>
          <w:sz w:val="32"/>
          <w:szCs w:val="32"/>
        </w:rPr>
        <w:t>万元，一般公共预算支出预算</w:t>
      </w:r>
      <w:r>
        <w:rPr>
          <w:rFonts w:ascii="仿宋" w:eastAsia="仿宋" w:hAnsi="仿宋" w:hint="eastAsia"/>
          <w:color w:val="000000"/>
          <w:sz w:val="32"/>
          <w:szCs w:val="32"/>
        </w:rPr>
        <w:t>中：</w:t>
      </w:r>
    </w:p>
    <w:p w14:paraId="0CFC022D" w14:textId="6A7B2D33"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1、基本支出预算</w:t>
      </w:r>
      <w:r w:rsidR="009817C5">
        <w:rPr>
          <w:rFonts w:ascii="仿宋" w:eastAsia="仿宋" w:hAnsi="仿宋"/>
          <w:color w:val="000000"/>
          <w:sz w:val="32"/>
          <w:szCs w:val="32"/>
        </w:rPr>
        <w:t>6686.53</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元，比202</w:t>
      </w:r>
      <w:r w:rsidR="00B717E6">
        <w:rPr>
          <w:rFonts w:ascii="仿宋" w:eastAsia="仿宋" w:hAnsi="仿宋"/>
          <w:color w:val="000000"/>
          <w:sz w:val="32"/>
          <w:szCs w:val="32"/>
        </w:rPr>
        <w:t>3</w:t>
      </w:r>
      <w:r w:rsidRPr="00246177">
        <w:rPr>
          <w:rFonts w:ascii="仿宋" w:eastAsia="仿宋" w:hAnsi="仿宋" w:hint="eastAsia"/>
          <w:color w:val="000000"/>
          <w:sz w:val="32"/>
          <w:szCs w:val="32"/>
        </w:rPr>
        <w:t>年</w:t>
      </w:r>
      <w:r w:rsidR="009817C5">
        <w:rPr>
          <w:rFonts w:ascii="仿宋" w:eastAsia="仿宋" w:hAnsi="仿宋"/>
          <w:color w:val="000000"/>
          <w:sz w:val="32"/>
          <w:szCs w:val="32"/>
        </w:rPr>
        <w:t>6790.53</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减少</w:t>
      </w:r>
      <w:r w:rsidR="009817C5">
        <w:rPr>
          <w:rFonts w:ascii="仿宋" w:eastAsia="仿宋" w:hAnsi="仿宋"/>
          <w:color w:val="000000"/>
          <w:sz w:val="32"/>
          <w:szCs w:val="32"/>
        </w:rPr>
        <w:t>104</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w:t>
      </w:r>
      <w:r w:rsidR="006F428E">
        <w:rPr>
          <w:rFonts w:ascii="仿宋" w:eastAsia="仿宋" w:hAnsi="仿宋" w:hint="eastAsia"/>
          <w:color w:val="000000"/>
          <w:sz w:val="32"/>
          <w:szCs w:val="32"/>
        </w:rPr>
        <w:t>降低</w:t>
      </w:r>
      <w:r w:rsidR="009817C5">
        <w:rPr>
          <w:rFonts w:ascii="仿宋" w:eastAsia="仿宋" w:hAnsi="仿宋"/>
          <w:color w:val="000000"/>
          <w:sz w:val="32"/>
          <w:szCs w:val="32"/>
        </w:rPr>
        <w:t>1.53</w:t>
      </w:r>
      <w:r w:rsidRPr="00246177">
        <w:rPr>
          <w:rFonts w:ascii="仿宋" w:eastAsia="仿宋" w:hAnsi="仿宋" w:hint="eastAsia"/>
          <w:color w:val="000000"/>
          <w:sz w:val="32"/>
          <w:szCs w:val="32"/>
        </w:rPr>
        <w:t>%</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主要原因是</w:t>
      </w:r>
      <w:r w:rsidR="002168F5">
        <w:rPr>
          <w:rFonts w:ascii="仿宋" w:eastAsia="仿宋" w:hAnsi="仿宋" w:hint="eastAsia"/>
          <w:color w:val="000000"/>
          <w:sz w:val="32"/>
          <w:szCs w:val="32"/>
        </w:rPr>
        <w:t>在职人员减少</w:t>
      </w:r>
      <w:r w:rsidRPr="00246177">
        <w:rPr>
          <w:rFonts w:ascii="仿宋" w:eastAsia="仿宋" w:hAnsi="仿宋" w:hint="eastAsia"/>
          <w:color w:val="000000"/>
          <w:sz w:val="32"/>
          <w:szCs w:val="32"/>
        </w:rPr>
        <w:t>。</w:t>
      </w:r>
    </w:p>
    <w:p w14:paraId="5ED00C13" w14:textId="0F07B19A" w:rsidR="00246177" w:rsidRPr="00AC2580" w:rsidRDefault="00246177" w:rsidP="002168F5">
      <w:pPr>
        <w:tabs>
          <w:tab w:val="left" w:pos="1680"/>
        </w:tabs>
        <w:snapToGrid w:val="0"/>
        <w:spacing w:before="100" w:beforeAutospacing="1" w:after="100" w:afterAutospacing="1" w:line="560" w:lineRule="exact"/>
        <w:ind w:firstLineChars="200" w:firstLine="640"/>
        <w:contextualSpacing/>
        <w:rPr>
          <w:rFonts w:ascii="仿宋" w:eastAsia="仿宋" w:hAnsi="仿宋" w:hint="eastAsia"/>
          <w:color w:val="000000"/>
          <w:sz w:val="32"/>
          <w:szCs w:val="32"/>
        </w:rPr>
      </w:pPr>
      <w:r w:rsidRPr="00246177">
        <w:rPr>
          <w:rFonts w:ascii="仿宋" w:eastAsia="仿宋" w:hAnsi="仿宋" w:hint="eastAsia"/>
          <w:color w:val="000000"/>
          <w:sz w:val="32"/>
          <w:szCs w:val="32"/>
        </w:rPr>
        <w:t>2、项目支出预算</w:t>
      </w:r>
      <w:r w:rsidR="006F428E">
        <w:rPr>
          <w:rFonts w:ascii="仿宋" w:eastAsia="仿宋" w:hAnsi="仿宋"/>
          <w:color w:val="000000"/>
          <w:sz w:val="32"/>
          <w:szCs w:val="32"/>
        </w:rPr>
        <w:t>582.02</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比202</w:t>
      </w:r>
      <w:r w:rsidR="00B717E6">
        <w:rPr>
          <w:rFonts w:ascii="仿宋" w:eastAsia="仿宋" w:hAnsi="仿宋"/>
          <w:color w:val="000000"/>
          <w:sz w:val="32"/>
          <w:szCs w:val="32"/>
        </w:rPr>
        <w:t>3</w:t>
      </w:r>
      <w:r w:rsidRPr="00246177">
        <w:rPr>
          <w:rFonts w:ascii="仿宋" w:eastAsia="仿宋" w:hAnsi="仿宋" w:hint="eastAsia"/>
          <w:color w:val="000000"/>
          <w:sz w:val="32"/>
          <w:szCs w:val="32"/>
        </w:rPr>
        <w:t>年</w:t>
      </w:r>
      <w:r w:rsidR="006F428E">
        <w:rPr>
          <w:rFonts w:ascii="仿宋" w:eastAsia="仿宋" w:hAnsi="仿宋"/>
          <w:color w:val="000000"/>
          <w:sz w:val="32"/>
          <w:szCs w:val="32"/>
        </w:rPr>
        <w:t>248.96</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增加</w:t>
      </w:r>
      <w:r w:rsidR="006F428E">
        <w:rPr>
          <w:rFonts w:ascii="仿宋" w:eastAsia="仿宋" w:hAnsi="仿宋"/>
          <w:color w:val="000000"/>
          <w:sz w:val="32"/>
          <w:szCs w:val="32"/>
        </w:rPr>
        <w:t>333.06</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，增长</w:t>
      </w:r>
      <w:r w:rsidR="006F428E">
        <w:rPr>
          <w:rFonts w:ascii="仿宋" w:eastAsia="仿宋" w:hAnsi="仿宋"/>
          <w:color w:val="000000"/>
          <w:sz w:val="32"/>
          <w:szCs w:val="32"/>
        </w:rPr>
        <w:t>133.78</w:t>
      </w:r>
      <w:r w:rsidRPr="00246177">
        <w:rPr>
          <w:rFonts w:ascii="仿宋" w:eastAsia="仿宋" w:hAnsi="仿宋" w:hint="eastAsia"/>
          <w:color w:val="000000"/>
          <w:sz w:val="32"/>
          <w:szCs w:val="32"/>
        </w:rPr>
        <w:t>%。</w:t>
      </w:r>
      <w:r w:rsidR="00B717E6" w:rsidRPr="00246177">
        <w:rPr>
          <w:rFonts w:ascii="仿宋" w:eastAsia="仿宋" w:hAnsi="仿宋" w:hint="eastAsia"/>
          <w:color w:val="000000"/>
          <w:sz w:val="32"/>
          <w:szCs w:val="32"/>
        </w:rPr>
        <w:t>主要原因是</w:t>
      </w:r>
      <w:r w:rsidR="002168F5">
        <w:rPr>
          <w:rFonts w:ascii="仿宋" w:eastAsia="仿宋" w:hAnsi="仿宋" w:hint="eastAsia"/>
          <w:color w:val="000000"/>
          <w:sz w:val="32"/>
          <w:szCs w:val="32"/>
        </w:rPr>
        <w:t>增加</w:t>
      </w:r>
      <w:r w:rsidR="002168F5" w:rsidRPr="00AF77A8">
        <w:rPr>
          <w:rFonts w:ascii="仿宋" w:eastAsia="仿宋" w:hAnsi="仿宋" w:hint="eastAsia"/>
          <w:color w:val="000000"/>
          <w:sz w:val="32"/>
          <w:szCs w:val="32"/>
        </w:rPr>
        <w:t>2024年援助办学经费</w:t>
      </w:r>
      <w:r w:rsidR="002168F5">
        <w:rPr>
          <w:rFonts w:ascii="仿宋" w:eastAsia="仿宋" w:hAnsi="仿宋" w:hint="eastAsia"/>
          <w:color w:val="000000"/>
          <w:sz w:val="32"/>
          <w:szCs w:val="32"/>
        </w:rPr>
        <w:t>和修缮、购置类项目经费。</w:t>
      </w:r>
    </w:p>
    <w:p w14:paraId="6766856D" w14:textId="77777777" w:rsidR="00360E39" w:rsidRPr="00246177" w:rsidRDefault="00F21086"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三、主要支出情况</w:t>
      </w:r>
    </w:p>
    <w:p w14:paraId="2B468B62" w14:textId="77777777"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（一）基本支出主要包括在职、离退休人员支出、个人</w:t>
      </w:r>
    </w:p>
    <w:p w14:paraId="4C5E0897" w14:textId="77777777" w:rsidR="00246177" w:rsidRPr="00246177" w:rsidRDefault="00246177" w:rsidP="00A17957">
      <w:pPr>
        <w:tabs>
          <w:tab w:val="left" w:pos="1680"/>
        </w:tabs>
        <w:snapToGrid w:val="0"/>
        <w:spacing w:before="100" w:beforeAutospacing="1" w:after="100" w:afterAutospacing="1" w:line="560" w:lineRule="exact"/>
        <w:contextualSpacing/>
        <w:rPr>
          <w:rFonts w:ascii="仿宋" w:eastAsia="仿宋" w:hAnsi="仿宋"/>
          <w:color w:val="000000"/>
          <w:sz w:val="32"/>
          <w:szCs w:val="32"/>
        </w:rPr>
      </w:pPr>
      <w:r w:rsidRPr="00246177">
        <w:rPr>
          <w:rFonts w:ascii="仿宋" w:eastAsia="仿宋" w:hAnsi="仿宋" w:hint="eastAsia"/>
          <w:color w:val="000000"/>
          <w:sz w:val="32"/>
          <w:szCs w:val="32"/>
        </w:rPr>
        <w:t>和家庭补助支出、公用支出。</w:t>
      </w:r>
    </w:p>
    <w:p w14:paraId="12574E37" w14:textId="1CB888C4" w:rsid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（二）项目支出主要包括</w:t>
      </w:r>
      <w:r w:rsidR="00AF77A8" w:rsidRPr="00AF77A8">
        <w:rPr>
          <w:rFonts w:ascii="仿宋" w:eastAsia="仿宋" w:hAnsi="仿宋" w:hint="eastAsia"/>
          <w:color w:val="000000"/>
          <w:sz w:val="32"/>
          <w:szCs w:val="32"/>
        </w:rPr>
        <w:t>2024年援助办学经费</w:t>
      </w:r>
      <w:r w:rsidR="00AF77A8">
        <w:rPr>
          <w:rFonts w:ascii="仿宋" w:eastAsia="仿宋" w:hAnsi="仿宋" w:hint="eastAsia"/>
          <w:color w:val="000000"/>
          <w:sz w:val="32"/>
          <w:szCs w:val="32"/>
        </w:rPr>
        <w:t>、</w:t>
      </w:r>
      <w:r w:rsidR="00AF77A8">
        <w:rPr>
          <w:rFonts w:ascii="仿宋" w:eastAsia="仿宋" w:hAnsi="仿宋" w:hint="eastAsia"/>
          <w:color w:val="000000"/>
          <w:sz w:val="32"/>
          <w:szCs w:val="32"/>
        </w:rPr>
        <w:t>校园保障经费项目、日常运</w:t>
      </w:r>
      <w:proofErr w:type="gramStart"/>
      <w:r w:rsidR="00AF77A8">
        <w:rPr>
          <w:rFonts w:ascii="仿宋" w:eastAsia="仿宋" w:hAnsi="仿宋" w:hint="eastAsia"/>
          <w:color w:val="000000"/>
          <w:sz w:val="32"/>
          <w:szCs w:val="32"/>
        </w:rPr>
        <w:t>维经费</w:t>
      </w:r>
      <w:proofErr w:type="gramEnd"/>
      <w:r w:rsidR="00AF77A8">
        <w:rPr>
          <w:rFonts w:ascii="仿宋" w:eastAsia="仿宋" w:hAnsi="仿宋" w:hint="eastAsia"/>
          <w:color w:val="000000"/>
          <w:sz w:val="32"/>
          <w:szCs w:val="32"/>
        </w:rPr>
        <w:t>项目等</w:t>
      </w:r>
      <w:r w:rsidRPr="00246177">
        <w:rPr>
          <w:rFonts w:ascii="仿宋" w:eastAsia="仿宋" w:hAnsi="仿宋" w:hint="eastAsia"/>
          <w:color w:val="000000"/>
          <w:sz w:val="32"/>
          <w:szCs w:val="32"/>
        </w:rPr>
        <w:t>。</w:t>
      </w:r>
    </w:p>
    <w:p w14:paraId="6A20D824" w14:textId="15C06E61" w:rsidR="00F41D4E" w:rsidRPr="00246177" w:rsidRDefault="00F41D4E" w:rsidP="00246177">
      <w:pPr>
        <w:tabs>
          <w:tab w:val="left" w:pos="1680"/>
        </w:tabs>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四、部门“三公”经费财政拨款预算说明</w:t>
      </w:r>
    </w:p>
    <w:p w14:paraId="0910DCD6"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（一）“三公经费”的单位范围</w:t>
      </w:r>
    </w:p>
    <w:p w14:paraId="66F4A59A"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本单位。</w:t>
      </w:r>
    </w:p>
    <w:p w14:paraId="5281F70F"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（二）“三公经费”财政拨款情况说明</w:t>
      </w:r>
      <w:bookmarkStart w:id="1" w:name="biaoti"/>
    </w:p>
    <w:p w14:paraId="5EEFECCA" w14:textId="32251E30" w:rsidR="00F41D4E" w:rsidRPr="00AC2580" w:rsidRDefault="00EA2A4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本</w:t>
      </w:r>
      <w:r w:rsidR="00F41D4E" w:rsidRPr="00AC2580">
        <w:rPr>
          <w:rFonts w:ascii="仿宋" w:eastAsia="仿宋" w:hAnsi="仿宋" w:hint="eastAsia"/>
          <w:color w:val="000000"/>
          <w:sz w:val="32"/>
          <w:szCs w:val="32"/>
        </w:rPr>
        <w:t>单位公用经费预算按照北京市财政局和</w:t>
      </w:r>
      <w:r w:rsidR="00F41D4E" w:rsidRPr="00AC2580">
        <w:rPr>
          <w:rFonts w:ascii="仿宋" w:eastAsia="仿宋" w:hAnsi="仿宋"/>
          <w:color w:val="000000"/>
          <w:sz w:val="32"/>
          <w:szCs w:val="32"/>
        </w:rPr>
        <w:t>北京市教育委员会</w:t>
      </w:r>
      <w:r w:rsidR="00F41D4E" w:rsidRPr="00AC2580">
        <w:rPr>
          <w:rFonts w:ascii="仿宋" w:eastAsia="仿宋" w:hAnsi="仿宋" w:hint="eastAsia"/>
          <w:color w:val="000000"/>
          <w:sz w:val="32"/>
          <w:szCs w:val="32"/>
        </w:rPr>
        <w:t>《</w:t>
      </w:r>
      <w:r w:rsidR="00F41D4E" w:rsidRPr="00AC2580">
        <w:rPr>
          <w:rFonts w:ascii="仿宋" w:eastAsia="仿宋" w:hAnsi="仿宋"/>
          <w:color w:val="000000"/>
          <w:sz w:val="32"/>
          <w:szCs w:val="32"/>
        </w:rPr>
        <w:t>关于调整本市基础教育公用经费定额标准的通知</w:t>
      </w:r>
      <w:bookmarkEnd w:id="1"/>
      <w:r w:rsidR="00F41D4E" w:rsidRPr="00AC2580">
        <w:rPr>
          <w:rFonts w:ascii="仿宋" w:eastAsia="仿宋" w:hAnsi="仿宋" w:hint="eastAsia"/>
          <w:color w:val="000000"/>
          <w:sz w:val="32"/>
          <w:szCs w:val="32"/>
        </w:rPr>
        <w:t>》的规定执行。</w:t>
      </w:r>
      <w:r w:rsidR="00B83402">
        <w:rPr>
          <w:rFonts w:ascii="仿宋" w:eastAsia="仿宋" w:hAnsi="仿宋" w:hint="eastAsia"/>
          <w:color w:val="000000"/>
          <w:sz w:val="32"/>
          <w:szCs w:val="32"/>
        </w:rPr>
        <w:t>2024年</w:t>
      </w:r>
      <w:r w:rsidR="00F41D4E" w:rsidRPr="00AC2580">
        <w:rPr>
          <w:rFonts w:ascii="仿宋" w:eastAsia="仿宋" w:hAnsi="仿宋" w:hint="eastAsia"/>
          <w:color w:val="000000"/>
          <w:sz w:val="32"/>
          <w:szCs w:val="32"/>
        </w:rPr>
        <w:t>部门预算“三公”经费</w:t>
      </w:r>
      <w:r w:rsidR="00785158" w:rsidRPr="00785158">
        <w:rPr>
          <w:rFonts w:ascii="仿宋" w:eastAsia="仿宋" w:hAnsi="仿宋" w:hint="eastAsia"/>
          <w:color w:val="000000"/>
          <w:sz w:val="32"/>
          <w:szCs w:val="32"/>
        </w:rPr>
        <w:t>一般公共预算</w:t>
      </w:r>
      <w:r w:rsidR="00FA6994">
        <w:rPr>
          <w:rFonts w:ascii="仿宋" w:eastAsia="仿宋" w:hAnsi="仿宋" w:hint="eastAsia"/>
          <w:color w:val="000000"/>
          <w:sz w:val="32"/>
          <w:szCs w:val="32"/>
        </w:rPr>
        <w:t>2</w:t>
      </w:r>
      <w:r w:rsidR="00FA6994">
        <w:rPr>
          <w:rFonts w:ascii="仿宋" w:eastAsia="仿宋" w:hAnsi="仿宋"/>
          <w:color w:val="000000"/>
          <w:sz w:val="32"/>
          <w:szCs w:val="32"/>
        </w:rPr>
        <w:t>.7</w:t>
      </w:r>
      <w:r w:rsidR="00F41D4E" w:rsidRPr="00AC2580">
        <w:rPr>
          <w:rFonts w:ascii="仿宋" w:eastAsia="仿宋" w:hAnsi="仿宋" w:hint="eastAsia"/>
          <w:color w:val="000000"/>
          <w:sz w:val="32"/>
          <w:szCs w:val="32"/>
        </w:rPr>
        <w:t>万元，较</w:t>
      </w:r>
      <w:r w:rsidR="00B83402">
        <w:rPr>
          <w:rFonts w:ascii="仿宋" w:eastAsia="仿宋" w:hAnsi="仿宋" w:hint="eastAsia"/>
          <w:color w:val="000000"/>
          <w:sz w:val="32"/>
          <w:szCs w:val="32"/>
        </w:rPr>
        <w:t>2023年</w:t>
      </w:r>
      <w:r w:rsidR="00F41D4E" w:rsidRPr="00AC2580">
        <w:rPr>
          <w:rFonts w:ascii="仿宋" w:eastAsia="仿宋" w:hAnsi="仿宋" w:hint="eastAsia"/>
          <w:color w:val="000000"/>
          <w:sz w:val="32"/>
          <w:szCs w:val="32"/>
        </w:rPr>
        <w:t>年初预算</w:t>
      </w:r>
      <w:r w:rsidR="00FA6994">
        <w:rPr>
          <w:rFonts w:ascii="仿宋" w:eastAsia="仿宋" w:hAnsi="仿宋"/>
          <w:color w:val="000000"/>
          <w:sz w:val="32"/>
          <w:szCs w:val="32"/>
        </w:rPr>
        <w:t>2.7</w:t>
      </w:r>
      <w:r w:rsidR="00F41D4E" w:rsidRPr="00AC2580">
        <w:rPr>
          <w:rFonts w:ascii="仿宋" w:eastAsia="仿宋" w:hAnsi="仿宋" w:hint="eastAsia"/>
          <w:color w:val="000000"/>
          <w:sz w:val="32"/>
          <w:szCs w:val="32"/>
        </w:rPr>
        <w:t>万元</w:t>
      </w:r>
      <w:r w:rsidR="00880923">
        <w:rPr>
          <w:rFonts w:ascii="仿宋" w:eastAsia="仿宋" w:hAnsi="仿宋" w:hint="eastAsia"/>
          <w:color w:val="000000"/>
          <w:sz w:val="32"/>
          <w:szCs w:val="32"/>
        </w:rPr>
        <w:t>无增减变化。</w:t>
      </w:r>
    </w:p>
    <w:p w14:paraId="355BE244" w14:textId="4CA3AA56"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1.因公出国（境）费：</w:t>
      </w:r>
      <w:r w:rsidR="00B83402">
        <w:rPr>
          <w:rFonts w:ascii="仿宋" w:eastAsia="仿宋" w:hAnsi="仿宋" w:hint="eastAsia"/>
          <w:color w:val="000000"/>
          <w:sz w:val="32"/>
          <w:szCs w:val="32"/>
        </w:rPr>
        <w:t>2024年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E008F6">
        <w:rPr>
          <w:rFonts w:ascii="仿宋" w:eastAsia="仿宋" w:hAnsi="仿宋"/>
          <w:color w:val="000000"/>
          <w:sz w:val="32"/>
          <w:szCs w:val="32"/>
        </w:rPr>
        <w:t>3</w:t>
      </w:r>
      <w:r w:rsidR="00E008F6" w:rsidRPr="00E008F6">
        <w:rPr>
          <w:rFonts w:ascii="仿宋" w:eastAsia="仿宋" w:hAnsi="仿宋" w:hint="eastAsia"/>
          <w:color w:val="000000"/>
          <w:sz w:val="32"/>
          <w:szCs w:val="32"/>
        </w:rPr>
        <w:t>年一致。</w:t>
      </w:r>
    </w:p>
    <w:p w14:paraId="21041F39" w14:textId="1D998D5F" w:rsidR="00F41D4E" w:rsidRPr="00AC2580" w:rsidRDefault="00F41D4E" w:rsidP="00E008F6">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2.公务接待费：</w:t>
      </w:r>
      <w:r w:rsidR="00B83402">
        <w:rPr>
          <w:rFonts w:ascii="仿宋" w:eastAsia="仿宋" w:hAnsi="仿宋" w:hint="eastAsia"/>
          <w:color w:val="000000"/>
          <w:sz w:val="32"/>
          <w:szCs w:val="32"/>
        </w:rPr>
        <w:t>2024年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E008F6">
        <w:rPr>
          <w:rFonts w:ascii="仿宋" w:eastAsia="仿宋" w:hAnsi="仿宋"/>
          <w:color w:val="000000"/>
          <w:sz w:val="32"/>
          <w:szCs w:val="32"/>
        </w:rPr>
        <w:t>3</w:t>
      </w:r>
      <w:r w:rsidR="00E008F6" w:rsidRPr="00E008F6">
        <w:rPr>
          <w:rFonts w:ascii="仿宋" w:eastAsia="仿宋" w:hAnsi="仿宋" w:hint="eastAsia"/>
          <w:color w:val="000000"/>
          <w:sz w:val="32"/>
          <w:szCs w:val="32"/>
        </w:rPr>
        <w:lastRenderedPageBreak/>
        <w:t>年一致</w:t>
      </w:r>
      <w:r w:rsidRPr="00AC2580">
        <w:rPr>
          <w:rFonts w:ascii="仿宋" w:eastAsia="仿宋" w:hAnsi="仿宋" w:hint="eastAsia"/>
          <w:color w:val="000000"/>
          <w:sz w:val="32"/>
          <w:szCs w:val="32"/>
        </w:rPr>
        <w:t>。</w:t>
      </w:r>
    </w:p>
    <w:p w14:paraId="051ED13B" w14:textId="4681F8FF" w:rsidR="00E008F6" w:rsidRPr="00E008F6" w:rsidRDefault="00F41D4E" w:rsidP="00E120ED">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AC2580">
        <w:rPr>
          <w:rFonts w:ascii="仿宋" w:eastAsia="仿宋" w:hAnsi="仿宋" w:hint="eastAsia"/>
          <w:color w:val="000000"/>
          <w:sz w:val="32"/>
          <w:szCs w:val="32"/>
        </w:rPr>
        <w:t>3.公务用车购置及运行维护费：</w:t>
      </w:r>
      <w:r w:rsidR="00E008F6">
        <w:rPr>
          <w:rFonts w:ascii="仿宋" w:eastAsia="仿宋" w:hAnsi="仿宋" w:hint="eastAsia"/>
          <w:sz w:val="32"/>
          <w:szCs w:val="32"/>
        </w:rPr>
        <w:t>202</w:t>
      </w:r>
      <w:r w:rsidR="00E008F6">
        <w:rPr>
          <w:rFonts w:ascii="仿宋" w:eastAsia="仿宋" w:hAnsi="仿宋"/>
          <w:sz w:val="32"/>
          <w:szCs w:val="32"/>
        </w:rPr>
        <w:t>4</w:t>
      </w:r>
      <w:r w:rsidR="00E008F6" w:rsidRPr="007D6C02">
        <w:rPr>
          <w:rFonts w:ascii="仿宋" w:eastAsia="仿宋" w:hAnsi="仿宋" w:hint="eastAsia"/>
          <w:sz w:val="32"/>
          <w:szCs w:val="32"/>
        </w:rPr>
        <w:t>年公务用车</w:t>
      </w:r>
      <w:r w:rsidR="00E008F6" w:rsidRPr="00ED5015">
        <w:rPr>
          <w:rFonts w:ascii="仿宋" w:eastAsia="仿宋" w:hAnsi="仿宋" w:hint="eastAsia"/>
          <w:sz w:val="32"/>
          <w:szCs w:val="32"/>
        </w:rPr>
        <w:t>一般公共预算</w:t>
      </w:r>
      <w:r w:rsidR="00E008F6" w:rsidRPr="007D6C02">
        <w:rPr>
          <w:rFonts w:ascii="仿宋" w:eastAsia="仿宋" w:hAnsi="仿宋" w:hint="eastAsia"/>
          <w:sz w:val="32"/>
          <w:szCs w:val="32"/>
        </w:rPr>
        <w:t>数量为</w:t>
      </w:r>
      <w:r w:rsidR="00880923">
        <w:rPr>
          <w:rFonts w:ascii="仿宋" w:eastAsia="仿宋" w:hAnsi="仿宋"/>
          <w:color w:val="000000"/>
          <w:sz w:val="32"/>
          <w:szCs w:val="32"/>
        </w:rPr>
        <w:t>1</w:t>
      </w:r>
      <w:r w:rsidR="00E008F6" w:rsidRPr="007D6C02">
        <w:rPr>
          <w:rFonts w:ascii="仿宋" w:eastAsia="仿宋" w:hAnsi="仿宋" w:hint="eastAsia"/>
          <w:sz w:val="32"/>
          <w:szCs w:val="32"/>
        </w:rPr>
        <w:t>辆，</w:t>
      </w:r>
      <w:r w:rsidR="00E008F6">
        <w:rPr>
          <w:rFonts w:ascii="仿宋" w:eastAsia="仿宋" w:hAnsi="仿宋" w:hint="eastAsia"/>
          <w:sz w:val="32"/>
          <w:szCs w:val="32"/>
        </w:rPr>
        <w:t>与</w:t>
      </w:r>
      <w:r w:rsidR="00E008F6" w:rsidRPr="007D6C02">
        <w:rPr>
          <w:rFonts w:ascii="仿宋" w:eastAsia="仿宋" w:hAnsi="仿宋" w:hint="eastAsia"/>
          <w:sz w:val="32"/>
          <w:szCs w:val="32"/>
        </w:rPr>
        <w:t>20</w:t>
      </w:r>
      <w:r w:rsidR="00E008F6">
        <w:rPr>
          <w:rFonts w:ascii="仿宋" w:eastAsia="仿宋" w:hAnsi="仿宋" w:hint="eastAsia"/>
          <w:sz w:val="32"/>
          <w:szCs w:val="32"/>
        </w:rPr>
        <w:t>2</w:t>
      </w:r>
      <w:r w:rsidR="00E008F6">
        <w:rPr>
          <w:rFonts w:ascii="仿宋" w:eastAsia="仿宋" w:hAnsi="仿宋"/>
          <w:sz w:val="32"/>
          <w:szCs w:val="32"/>
        </w:rPr>
        <w:t>3</w:t>
      </w:r>
      <w:r w:rsidR="00E008F6" w:rsidRPr="007D6C02">
        <w:rPr>
          <w:rFonts w:ascii="仿宋" w:eastAsia="仿宋" w:hAnsi="仿宋" w:hint="eastAsia"/>
          <w:sz w:val="32"/>
          <w:szCs w:val="32"/>
        </w:rPr>
        <w:t>年</w:t>
      </w:r>
      <w:r w:rsidR="00E008F6">
        <w:rPr>
          <w:rFonts w:ascii="仿宋" w:eastAsia="仿宋" w:hAnsi="仿宋" w:hint="eastAsia"/>
          <w:sz w:val="32"/>
          <w:szCs w:val="32"/>
        </w:rPr>
        <w:t>一致</w:t>
      </w:r>
      <w:r w:rsidR="00E008F6" w:rsidRPr="003A364A">
        <w:rPr>
          <w:rFonts w:ascii="仿宋" w:eastAsia="仿宋" w:hAnsi="仿宋" w:hint="eastAsia"/>
          <w:sz w:val="32"/>
          <w:szCs w:val="32"/>
        </w:rPr>
        <w:t>。</w:t>
      </w:r>
      <w:r w:rsidR="00E008F6">
        <w:rPr>
          <w:rFonts w:ascii="仿宋" w:eastAsia="仿宋" w:hAnsi="仿宋" w:hint="eastAsia"/>
          <w:sz w:val="32"/>
          <w:szCs w:val="32"/>
        </w:rPr>
        <w:t>202</w:t>
      </w:r>
      <w:r w:rsidR="00E008F6">
        <w:rPr>
          <w:rFonts w:ascii="仿宋" w:eastAsia="仿宋" w:hAnsi="仿宋"/>
          <w:sz w:val="32"/>
          <w:szCs w:val="32"/>
        </w:rPr>
        <w:t>4</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880923">
        <w:rPr>
          <w:rFonts w:ascii="仿宋" w:eastAsia="仿宋" w:hAnsi="仿宋"/>
          <w:color w:val="000000"/>
          <w:sz w:val="32"/>
          <w:szCs w:val="32"/>
        </w:rPr>
        <w:t>2.7</w:t>
      </w:r>
      <w:r w:rsidR="00426604">
        <w:rPr>
          <w:rFonts w:ascii="仿宋" w:eastAsia="仿宋" w:hAnsi="仿宋" w:hint="eastAsia"/>
          <w:color w:val="000000"/>
          <w:sz w:val="32"/>
          <w:szCs w:val="32"/>
        </w:rPr>
        <w:t>万</w:t>
      </w:r>
      <w:r w:rsidR="00E008F6">
        <w:rPr>
          <w:rFonts w:ascii="仿宋" w:eastAsia="仿宋" w:hAnsi="仿宋" w:hint="eastAsia"/>
          <w:sz w:val="32"/>
          <w:szCs w:val="32"/>
        </w:rPr>
        <w:t>元</w:t>
      </w:r>
      <w:r w:rsidR="00A17957">
        <w:rPr>
          <w:rFonts w:ascii="仿宋" w:eastAsia="仿宋" w:hAnsi="仿宋" w:hint="eastAsia"/>
          <w:sz w:val="32"/>
          <w:szCs w:val="32"/>
        </w:rPr>
        <w:t>，</w:t>
      </w:r>
      <w:r w:rsidR="00E008F6">
        <w:rPr>
          <w:rFonts w:ascii="仿宋" w:eastAsia="仿宋" w:hAnsi="仿宋" w:hint="eastAsia"/>
          <w:sz w:val="32"/>
          <w:szCs w:val="32"/>
        </w:rPr>
        <w:t>与202</w:t>
      </w:r>
      <w:r w:rsidR="00E008F6">
        <w:rPr>
          <w:rFonts w:ascii="仿宋" w:eastAsia="仿宋" w:hAnsi="仿宋"/>
          <w:sz w:val="32"/>
          <w:szCs w:val="32"/>
        </w:rPr>
        <w:t>3</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E008F6">
        <w:rPr>
          <w:rFonts w:ascii="仿宋" w:eastAsia="仿宋" w:hAnsi="仿宋" w:hint="eastAsia"/>
          <w:sz w:val="32"/>
          <w:szCs w:val="32"/>
        </w:rPr>
        <w:t>一致</w:t>
      </w:r>
      <w:r w:rsidR="00E120ED">
        <w:rPr>
          <w:rFonts w:ascii="仿宋" w:eastAsia="仿宋" w:hAnsi="仿宋" w:hint="eastAsia"/>
          <w:sz w:val="32"/>
          <w:szCs w:val="32"/>
        </w:rPr>
        <w:t>，</w:t>
      </w:r>
      <w:r w:rsidR="00E008F6" w:rsidRPr="00F14895">
        <w:rPr>
          <w:rFonts w:ascii="仿宋" w:eastAsia="仿宋" w:hAnsi="仿宋" w:hint="eastAsia"/>
          <w:sz w:val="32"/>
          <w:szCs w:val="32"/>
        </w:rPr>
        <w:t>其中公务用车购置费0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元，与</w:t>
      </w:r>
      <w:r w:rsidR="00E008F6">
        <w:rPr>
          <w:rFonts w:ascii="仿宋" w:eastAsia="仿宋" w:hAnsi="仿宋" w:hint="eastAsia"/>
          <w:sz w:val="32"/>
          <w:szCs w:val="32"/>
        </w:rPr>
        <w:t>202</w:t>
      </w:r>
      <w:r w:rsidR="00E008F6">
        <w:rPr>
          <w:rFonts w:ascii="仿宋" w:eastAsia="仿宋" w:hAnsi="仿宋"/>
          <w:sz w:val="32"/>
          <w:szCs w:val="32"/>
        </w:rPr>
        <w:t>3</w:t>
      </w:r>
      <w:r w:rsidR="00E008F6" w:rsidRPr="00F14895">
        <w:rPr>
          <w:rFonts w:ascii="仿宋" w:eastAsia="仿宋" w:hAnsi="仿宋" w:hint="eastAsia"/>
          <w:sz w:val="32"/>
          <w:szCs w:val="32"/>
        </w:rPr>
        <w:t>年公务用车购置费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r w:rsidR="00E008F6">
        <w:rPr>
          <w:rFonts w:ascii="仿宋" w:eastAsia="仿宋" w:hAnsi="仿宋" w:hint="eastAsia"/>
          <w:sz w:val="32"/>
          <w:szCs w:val="32"/>
        </w:rPr>
        <w:t>202</w:t>
      </w:r>
      <w:r w:rsidR="00E008F6">
        <w:rPr>
          <w:rFonts w:ascii="仿宋" w:eastAsia="仿宋" w:hAnsi="仿宋"/>
          <w:sz w:val="32"/>
          <w:szCs w:val="32"/>
        </w:rPr>
        <w:t>4</w:t>
      </w:r>
      <w:r w:rsidR="00E008F6" w:rsidRPr="00F14895">
        <w:rPr>
          <w:rFonts w:ascii="仿宋" w:eastAsia="仿宋" w:hAnsi="仿宋" w:hint="eastAsia"/>
          <w:sz w:val="32"/>
          <w:szCs w:val="32"/>
        </w:rPr>
        <w:t>年公务用车运行维护费</w:t>
      </w:r>
      <w:r w:rsidR="00880923">
        <w:rPr>
          <w:rFonts w:ascii="仿宋" w:eastAsia="仿宋" w:hAnsi="仿宋"/>
          <w:color w:val="000000"/>
          <w:sz w:val="32"/>
          <w:szCs w:val="32"/>
        </w:rPr>
        <w:t>2.7</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w:t>
      </w:r>
      <w:r w:rsidR="00E008F6">
        <w:rPr>
          <w:rFonts w:ascii="仿宋" w:eastAsia="仿宋" w:hAnsi="仿宋" w:hint="eastAsia"/>
          <w:sz w:val="32"/>
          <w:szCs w:val="32"/>
        </w:rPr>
        <w:t>与202</w:t>
      </w:r>
      <w:r w:rsidR="00E008F6">
        <w:rPr>
          <w:rFonts w:ascii="仿宋" w:eastAsia="仿宋" w:hAnsi="仿宋"/>
          <w:sz w:val="32"/>
          <w:szCs w:val="32"/>
        </w:rPr>
        <w:t>3</w:t>
      </w:r>
      <w:r w:rsidR="00E008F6" w:rsidRPr="00F14895">
        <w:rPr>
          <w:rFonts w:ascii="仿宋" w:eastAsia="仿宋" w:hAnsi="仿宋" w:hint="eastAsia"/>
          <w:sz w:val="32"/>
          <w:szCs w:val="32"/>
        </w:rPr>
        <w:t>年公务用车运行维护费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p>
    <w:p w14:paraId="363D7EC6" w14:textId="77777777" w:rsidR="00360E39" w:rsidRPr="00AC2580" w:rsidRDefault="00360E39"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五、其他情况说明</w:t>
      </w:r>
    </w:p>
    <w:p w14:paraId="70354BEA"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（一）机构运行经费</w:t>
      </w:r>
      <w:r w:rsidRPr="00AC2580">
        <w:rPr>
          <w:rFonts w:ascii="仿宋" w:eastAsia="仿宋" w:hAnsi="仿宋"/>
          <w:color w:val="000000"/>
          <w:sz w:val="32"/>
          <w:szCs w:val="32"/>
        </w:rPr>
        <w:t>说明</w:t>
      </w:r>
    </w:p>
    <w:p w14:paraId="47AE55FB" w14:textId="77777777" w:rsidR="00A930FF"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w:t>
      </w:r>
      <w:proofErr w:type="gramStart"/>
      <w:r w:rsidR="00A930FF" w:rsidRPr="00AC2580">
        <w:rPr>
          <w:rFonts w:ascii="仿宋" w:eastAsia="仿宋" w:hAnsi="仿宋" w:hint="eastAsia"/>
          <w:color w:val="000000"/>
          <w:sz w:val="32"/>
          <w:szCs w:val="32"/>
        </w:rPr>
        <w:t>无机关</w:t>
      </w:r>
      <w:proofErr w:type="gramEnd"/>
      <w:r w:rsidR="00A930FF" w:rsidRPr="00AC2580">
        <w:rPr>
          <w:rFonts w:ascii="仿宋" w:eastAsia="仿宋" w:hAnsi="仿宋" w:hint="eastAsia"/>
          <w:color w:val="000000"/>
          <w:sz w:val="32"/>
          <w:szCs w:val="32"/>
        </w:rPr>
        <w:t>运行经费（教委所属各单位为事业单位）。</w:t>
      </w:r>
    </w:p>
    <w:p w14:paraId="06254F56"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（二）政府</w:t>
      </w:r>
      <w:r w:rsidRPr="00AC2580">
        <w:rPr>
          <w:rFonts w:ascii="仿宋" w:eastAsia="仿宋" w:hAnsi="仿宋"/>
          <w:color w:val="000000"/>
          <w:sz w:val="32"/>
          <w:szCs w:val="32"/>
        </w:rPr>
        <w:t>采购预算说明</w:t>
      </w:r>
    </w:p>
    <w:p w14:paraId="60613EDA" w14:textId="148E1C0D" w:rsidR="00A930FF" w:rsidRPr="00AC2580" w:rsidRDefault="00B83402" w:rsidP="00F1178A">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2024年</w:t>
      </w:r>
      <w:r w:rsidR="00A930FF" w:rsidRPr="00AC2580">
        <w:rPr>
          <w:rFonts w:ascii="仿宋" w:eastAsia="仿宋" w:hAnsi="仿宋" w:hint="eastAsia"/>
          <w:color w:val="000000"/>
          <w:sz w:val="32"/>
          <w:szCs w:val="32"/>
        </w:rPr>
        <w:t>涉及政府采购</w:t>
      </w:r>
      <w:r w:rsidR="00020895" w:rsidRPr="005145CA">
        <w:rPr>
          <w:rFonts w:ascii="仿宋" w:eastAsia="仿宋" w:hAnsi="仿宋" w:hint="eastAsia"/>
          <w:color w:val="000000"/>
          <w:sz w:val="32"/>
          <w:szCs w:val="32"/>
        </w:rPr>
        <w:t>项目</w:t>
      </w:r>
      <w:r w:rsidR="00A930FF" w:rsidRPr="00AC2580">
        <w:rPr>
          <w:rFonts w:ascii="仿宋" w:eastAsia="仿宋" w:hAnsi="仿宋" w:hint="eastAsia"/>
          <w:color w:val="000000"/>
          <w:sz w:val="32"/>
          <w:szCs w:val="32"/>
        </w:rPr>
        <w:t>预算资金</w:t>
      </w:r>
      <w:r w:rsidR="00AF77A8">
        <w:rPr>
          <w:rFonts w:ascii="仿宋" w:eastAsia="仿宋" w:hAnsi="仿宋"/>
          <w:color w:val="000000"/>
          <w:sz w:val="32"/>
          <w:szCs w:val="32"/>
        </w:rPr>
        <w:t>180.18</w:t>
      </w:r>
      <w:r w:rsidR="00A930FF" w:rsidRPr="00AC2580">
        <w:rPr>
          <w:rFonts w:ascii="仿宋" w:eastAsia="仿宋" w:hAnsi="仿宋" w:hint="eastAsia"/>
          <w:color w:val="000000"/>
          <w:sz w:val="32"/>
          <w:szCs w:val="32"/>
        </w:rPr>
        <w:t>万元。</w:t>
      </w:r>
    </w:p>
    <w:p w14:paraId="0DB51C45"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（三）政府购买服务</w:t>
      </w:r>
      <w:r w:rsidRPr="00AC2580">
        <w:rPr>
          <w:rFonts w:ascii="仿宋" w:eastAsia="仿宋" w:hAnsi="仿宋"/>
          <w:color w:val="000000"/>
          <w:sz w:val="32"/>
          <w:szCs w:val="32"/>
        </w:rPr>
        <w:t>预算说明</w:t>
      </w:r>
    </w:p>
    <w:p w14:paraId="780A4C31"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本单位无政府购买服务</w:t>
      </w:r>
      <w:r w:rsidRPr="00AC2580">
        <w:rPr>
          <w:rFonts w:ascii="仿宋" w:eastAsia="仿宋" w:hAnsi="仿宋"/>
          <w:color w:val="000000"/>
          <w:sz w:val="32"/>
          <w:szCs w:val="32"/>
        </w:rPr>
        <w:t>情况</w:t>
      </w:r>
      <w:r w:rsidRPr="00AC2580">
        <w:rPr>
          <w:rFonts w:ascii="仿宋" w:eastAsia="仿宋" w:hAnsi="仿宋" w:hint="eastAsia"/>
          <w:color w:val="000000"/>
          <w:sz w:val="32"/>
          <w:szCs w:val="32"/>
        </w:rPr>
        <w:t>（教委所属各单位为事业单位）。</w:t>
      </w:r>
    </w:p>
    <w:p w14:paraId="3E19FECB" w14:textId="77777777" w:rsidR="00A930FF" w:rsidRPr="00AC2580" w:rsidRDefault="00A930FF" w:rsidP="00F1178A">
      <w:pPr>
        <w:spacing w:line="560" w:lineRule="exact"/>
        <w:ind w:firstLine="645"/>
        <w:rPr>
          <w:rFonts w:ascii="仿宋" w:eastAsia="仿宋" w:hAnsi="仿宋"/>
          <w:color w:val="000000"/>
          <w:sz w:val="32"/>
          <w:szCs w:val="32"/>
        </w:rPr>
      </w:pPr>
      <w:r w:rsidRPr="00AC2580">
        <w:rPr>
          <w:rFonts w:ascii="仿宋" w:eastAsia="仿宋" w:hAnsi="仿宋" w:hint="eastAsia"/>
          <w:color w:val="000000"/>
          <w:sz w:val="32"/>
          <w:szCs w:val="32"/>
        </w:rPr>
        <w:t>（四）</w:t>
      </w:r>
      <w:r w:rsidRPr="00AC2580">
        <w:rPr>
          <w:rFonts w:ascii="仿宋" w:eastAsia="仿宋" w:hAnsi="仿宋"/>
          <w:color w:val="000000"/>
          <w:sz w:val="32"/>
          <w:szCs w:val="32"/>
        </w:rPr>
        <w:t>绩效目标情况</w:t>
      </w:r>
      <w:r w:rsidRPr="00AC2580">
        <w:rPr>
          <w:rFonts w:ascii="仿宋" w:eastAsia="仿宋" w:hAnsi="仿宋" w:hint="eastAsia"/>
          <w:color w:val="000000"/>
          <w:sz w:val="32"/>
          <w:szCs w:val="32"/>
        </w:rPr>
        <w:t>及绩效评价结果</w:t>
      </w:r>
      <w:r w:rsidRPr="00AC2580">
        <w:rPr>
          <w:rFonts w:ascii="仿宋" w:eastAsia="仿宋" w:hAnsi="仿宋"/>
          <w:color w:val="000000"/>
          <w:sz w:val="32"/>
          <w:szCs w:val="32"/>
        </w:rPr>
        <w:t>说明</w:t>
      </w:r>
    </w:p>
    <w:p w14:paraId="0650897E" w14:textId="01B6FBFB" w:rsidR="00545D6C" w:rsidRPr="00AC2580" w:rsidRDefault="00B83402"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highlight w:val="yellow"/>
        </w:rPr>
      </w:pPr>
      <w:r>
        <w:rPr>
          <w:rFonts w:ascii="仿宋" w:eastAsia="仿宋" w:hAnsi="仿宋" w:hint="eastAsia"/>
          <w:color w:val="000000"/>
          <w:sz w:val="32"/>
          <w:szCs w:val="32"/>
        </w:rPr>
        <w:t>2024年</w:t>
      </w:r>
      <w:r w:rsidR="00545D6C" w:rsidRPr="00AC2580">
        <w:rPr>
          <w:rFonts w:ascii="仿宋" w:eastAsia="仿宋" w:hAnsi="仿宋" w:hint="eastAsia"/>
          <w:color w:val="000000"/>
          <w:sz w:val="32"/>
          <w:szCs w:val="32"/>
        </w:rPr>
        <w:t>预算填报项目申报表的项目</w:t>
      </w:r>
      <w:r w:rsidR="005B18D9">
        <w:rPr>
          <w:rFonts w:ascii="仿宋" w:eastAsia="仿宋" w:hAnsi="仿宋"/>
          <w:color w:val="000000"/>
          <w:sz w:val="32"/>
          <w:szCs w:val="32"/>
        </w:rPr>
        <w:t>17</w:t>
      </w:r>
      <w:r w:rsidR="00545D6C" w:rsidRPr="00AC2580">
        <w:rPr>
          <w:rFonts w:ascii="仿宋" w:eastAsia="仿宋" w:hAnsi="仿宋" w:hint="eastAsia"/>
          <w:color w:val="000000"/>
          <w:sz w:val="32"/>
          <w:szCs w:val="32"/>
        </w:rPr>
        <w:t>项，占总项目数额的</w:t>
      </w:r>
      <w:r w:rsidR="00DF3AF2">
        <w:rPr>
          <w:rFonts w:ascii="仿宋" w:eastAsia="仿宋" w:hAnsi="仿宋"/>
          <w:color w:val="000000"/>
          <w:sz w:val="32"/>
          <w:szCs w:val="32"/>
        </w:rPr>
        <w:t>100</w:t>
      </w:r>
      <w:r w:rsidR="00545D6C" w:rsidRPr="00AC2580">
        <w:rPr>
          <w:rFonts w:ascii="仿宋" w:eastAsia="仿宋" w:hAnsi="仿宋" w:hint="eastAsia"/>
          <w:color w:val="000000"/>
          <w:sz w:val="32"/>
          <w:szCs w:val="32"/>
        </w:rPr>
        <w:t>%以上，100万元以上项目共计</w:t>
      </w:r>
      <w:r w:rsidR="00DF3AF2">
        <w:rPr>
          <w:rFonts w:ascii="仿宋" w:eastAsia="仿宋" w:hAnsi="仿宋"/>
          <w:color w:val="000000"/>
          <w:sz w:val="32"/>
          <w:szCs w:val="32"/>
        </w:rPr>
        <w:t>2</w:t>
      </w:r>
      <w:r w:rsidR="00545D6C" w:rsidRPr="00AC2580">
        <w:rPr>
          <w:rFonts w:ascii="仿宋" w:eastAsia="仿宋" w:hAnsi="仿宋" w:hint="eastAsia"/>
          <w:color w:val="000000"/>
          <w:sz w:val="32"/>
          <w:szCs w:val="32"/>
        </w:rPr>
        <w:t>个，涉及金额</w:t>
      </w:r>
      <w:r w:rsidR="00DF3AF2">
        <w:rPr>
          <w:rFonts w:ascii="仿宋" w:eastAsia="仿宋" w:hAnsi="仿宋"/>
          <w:color w:val="000000"/>
          <w:sz w:val="32"/>
          <w:szCs w:val="32"/>
        </w:rPr>
        <w:t>312.32</w:t>
      </w:r>
      <w:r w:rsidR="00545D6C" w:rsidRPr="00AC2580">
        <w:rPr>
          <w:rFonts w:ascii="仿宋" w:eastAsia="仿宋" w:hAnsi="仿宋" w:hint="eastAsia"/>
          <w:color w:val="000000"/>
          <w:sz w:val="32"/>
          <w:szCs w:val="32"/>
        </w:rPr>
        <w:t>万元。</w:t>
      </w:r>
    </w:p>
    <w:p w14:paraId="5AB74EC9"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（五）国有</w:t>
      </w:r>
      <w:r w:rsidRPr="00AC2580">
        <w:rPr>
          <w:rFonts w:ascii="仿宋" w:eastAsia="仿宋" w:hAnsi="仿宋"/>
          <w:color w:val="000000"/>
          <w:sz w:val="32"/>
          <w:szCs w:val="32"/>
        </w:rPr>
        <w:t>资本经营预算财政拨款</w:t>
      </w:r>
      <w:r w:rsidRPr="00AC2580">
        <w:rPr>
          <w:rFonts w:ascii="仿宋" w:eastAsia="仿宋" w:hAnsi="仿宋" w:hint="eastAsia"/>
          <w:color w:val="000000"/>
          <w:sz w:val="32"/>
          <w:szCs w:val="32"/>
        </w:rPr>
        <w:t>情况</w:t>
      </w:r>
      <w:r w:rsidRPr="00AC2580">
        <w:rPr>
          <w:rFonts w:ascii="仿宋" w:eastAsia="仿宋" w:hAnsi="仿宋"/>
          <w:color w:val="000000"/>
          <w:sz w:val="32"/>
          <w:szCs w:val="32"/>
        </w:rPr>
        <w:t>说明</w:t>
      </w:r>
    </w:p>
    <w:p w14:paraId="45564EB5"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本</w:t>
      </w:r>
      <w:r w:rsidRPr="00AC2580">
        <w:rPr>
          <w:rFonts w:ascii="仿宋" w:eastAsia="仿宋" w:hAnsi="仿宋" w:hint="eastAsia"/>
          <w:color w:val="000000"/>
          <w:sz w:val="32"/>
          <w:szCs w:val="32"/>
        </w:rPr>
        <w:t>单位</w:t>
      </w:r>
      <w:r w:rsidRPr="00AC2580">
        <w:rPr>
          <w:rFonts w:ascii="仿宋" w:eastAsia="仿宋" w:hAnsi="仿宋"/>
          <w:color w:val="000000"/>
          <w:sz w:val="32"/>
          <w:szCs w:val="32"/>
        </w:rPr>
        <w:t>无国有资本经营预算财政拨款安排的预算。</w:t>
      </w:r>
    </w:p>
    <w:p w14:paraId="1B165FDB"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（六）国有资产</w:t>
      </w:r>
      <w:r w:rsidRPr="00AC2580">
        <w:rPr>
          <w:rFonts w:ascii="仿宋" w:eastAsia="仿宋" w:hAnsi="仿宋"/>
          <w:color w:val="000000"/>
          <w:sz w:val="32"/>
          <w:szCs w:val="32"/>
        </w:rPr>
        <w:t>占用情况说明</w:t>
      </w:r>
    </w:p>
    <w:p w14:paraId="44680FD4" w14:textId="0E216E32" w:rsidR="00390CFC" w:rsidRPr="00AC2580" w:rsidRDefault="00390CF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截止</w:t>
      </w:r>
      <w:r w:rsidR="00B83402">
        <w:rPr>
          <w:rFonts w:ascii="仿宋" w:eastAsia="仿宋" w:hAnsi="仿宋" w:hint="eastAsia"/>
          <w:color w:val="000000"/>
          <w:sz w:val="32"/>
          <w:szCs w:val="32"/>
        </w:rPr>
        <w:t>2023年</w:t>
      </w:r>
      <w:r w:rsidRPr="00AC2580">
        <w:rPr>
          <w:rFonts w:ascii="仿宋" w:eastAsia="仿宋" w:hAnsi="仿宋"/>
          <w:color w:val="000000"/>
          <w:sz w:val="32"/>
          <w:szCs w:val="32"/>
        </w:rPr>
        <w:t>底，</w:t>
      </w:r>
      <w:r w:rsidRPr="00AC2580">
        <w:rPr>
          <w:rFonts w:ascii="仿宋" w:eastAsia="仿宋" w:hAnsi="仿宋" w:hint="eastAsia"/>
          <w:color w:val="000000"/>
          <w:sz w:val="32"/>
          <w:szCs w:val="32"/>
        </w:rPr>
        <w:t>本单位</w:t>
      </w:r>
      <w:r w:rsidRPr="00AC2580">
        <w:rPr>
          <w:rFonts w:ascii="仿宋" w:eastAsia="仿宋" w:hAnsi="仿宋"/>
          <w:color w:val="000000"/>
          <w:sz w:val="32"/>
          <w:szCs w:val="32"/>
        </w:rPr>
        <w:t>固定资产总额</w:t>
      </w:r>
      <w:r w:rsidR="00DF3AF2">
        <w:rPr>
          <w:rFonts w:ascii="仿宋" w:eastAsia="仿宋" w:hAnsi="仿宋"/>
          <w:color w:val="000000"/>
          <w:sz w:val="32"/>
          <w:szCs w:val="32"/>
        </w:rPr>
        <w:t>4676.04</w:t>
      </w:r>
      <w:r w:rsidRPr="00AC2580">
        <w:rPr>
          <w:rFonts w:ascii="仿宋" w:eastAsia="仿宋" w:hAnsi="仿宋" w:hint="eastAsia"/>
          <w:color w:val="000000"/>
          <w:sz w:val="32"/>
          <w:szCs w:val="32"/>
        </w:rPr>
        <w:t>万元</w:t>
      </w:r>
      <w:r w:rsidRPr="00AC2580">
        <w:rPr>
          <w:rFonts w:ascii="仿宋" w:eastAsia="仿宋" w:hAnsi="仿宋"/>
          <w:color w:val="000000"/>
          <w:sz w:val="32"/>
          <w:szCs w:val="32"/>
        </w:rPr>
        <w:t>，其中：</w:t>
      </w:r>
      <w:r w:rsidRPr="00AC2580">
        <w:rPr>
          <w:rFonts w:ascii="仿宋" w:eastAsia="仿宋" w:hAnsi="仿宋" w:hint="eastAsia"/>
          <w:color w:val="000000"/>
          <w:sz w:val="32"/>
          <w:szCs w:val="32"/>
        </w:rPr>
        <w:t>车辆</w:t>
      </w:r>
      <w:r w:rsidR="00DF3AF2">
        <w:rPr>
          <w:rFonts w:ascii="仿宋" w:eastAsia="仿宋" w:hAnsi="仿宋"/>
          <w:color w:val="000000"/>
          <w:sz w:val="32"/>
          <w:szCs w:val="32"/>
        </w:rPr>
        <w:t>1</w:t>
      </w:r>
      <w:r w:rsidRPr="00AC2580">
        <w:rPr>
          <w:rFonts w:ascii="仿宋" w:eastAsia="仿宋" w:hAnsi="仿宋" w:hint="eastAsia"/>
          <w:color w:val="000000"/>
          <w:sz w:val="32"/>
          <w:szCs w:val="32"/>
        </w:rPr>
        <w:t>台</w:t>
      </w:r>
      <w:r w:rsidRPr="00AC2580">
        <w:rPr>
          <w:rFonts w:ascii="仿宋" w:eastAsia="仿宋" w:hAnsi="仿宋"/>
          <w:color w:val="000000"/>
          <w:sz w:val="32"/>
          <w:szCs w:val="32"/>
        </w:rPr>
        <w:t>，</w:t>
      </w:r>
      <w:r w:rsidR="001516F5">
        <w:rPr>
          <w:rFonts w:ascii="仿宋" w:eastAsia="仿宋" w:hAnsi="仿宋"/>
          <w:color w:val="000000"/>
          <w:sz w:val="32"/>
          <w:szCs w:val="32"/>
        </w:rPr>
        <w:t>25.06</w:t>
      </w:r>
      <w:r w:rsidRPr="00AC2580">
        <w:rPr>
          <w:rFonts w:ascii="仿宋" w:eastAsia="仿宋" w:hAnsi="仿宋" w:hint="eastAsia"/>
          <w:color w:val="000000"/>
          <w:sz w:val="32"/>
          <w:szCs w:val="32"/>
        </w:rPr>
        <w:t>万元；单位</w:t>
      </w:r>
      <w:r w:rsidRPr="00AC2580">
        <w:rPr>
          <w:rFonts w:ascii="仿宋" w:eastAsia="仿宋" w:hAnsi="仿宋"/>
          <w:color w:val="000000"/>
          <w:sz w:val="32"/>
          <w:szCs w:val="32"/>
        </w:rPr>
        <w:t>价值100</w:t>
      </w:r>
      <w:r w:rsidRPr="00AC2580">
        <w:rPr>
          <w:rFonts w:ascii="仿宋" w:eastAsia="仿宋" w:hAnsi="仿宋" w:hint="eastAsia"/>
          <w:color w:val="000000"/>
          <w:sz w:val="32"/>
          <w:szCs w:val="32"/>
        </w:rPr>
        <w:t>万元以上</w:t>
      </w:r>
      <w:r w:rsidRPr="00AC2580">
        <w:rPr>
          <w:rFonts w:ascii="仿宋" w:eastAsia="仿宋" w:hAnsi="仿宋"/>
          <w:color w:val="000000"/>
          <w:sz w:val="32"/>
          <w:szCs w:val="32"/>
        </w:rPr>
        <w:t>设备</w:t>
      </w:r>
      <w:r w:rsidR="00DF3AF2">
        <w:rPr>
          <w:rFonts w:ascii="仿宋" w:eastAsia="仿宋" w:hAnsi="仿宋"/>
          <w:color w:val="000000"/>
          <w:sz w:val="32"/>
          <w:szCs w:val="32"/>
        </w:rPr>
        <w:t>3</w:t>
      </w:r>
      <w:r w:rsidRPr="00AC2580">
        <w:rPr>
          <w:rFonts w:ascii="仿宋" w:eastAsia="仿宋" w:hAnsi="仿宋" w:hint="eastAsia"/>
          <w:color w:val="000000"/>
          <w:sz w:val="32"/>
          <w:szCs w:val="32"/>
        </w:rPr>
        <w:lastRenderedPageBreak/>
        <w:t>台（套）、</w:t>
      </w:r>
      <w:r w:rsidR="00DF3AF2">
        <w:rPr>
          <w:rFonts w:ascii="仿宋" w:eastAsia="仿宋" w:hAnsi="仿宋"/>
          <w:color w:val="000000"/>
          <w:sz w:val="32"/>
          <w:szCs w:val="32"/>
        </w:rPr>
        <w:t>435.27</w:t>
      </w:r>
      <w:r w:rsidRPr="00AC2580">
        <w:rPr>
          <w:rFonts w:ascii="仿宋" w:eastAsia="仿宋" w:hAnsi="仿宋" w:hint="eastAsia"/>
          <w:color w:val="000000"/>
          <w:sz w:val="32"/>
          <w:szCs w:val="32"/>
        </w:rPr>
        <w:t>万元。</w:t>
      </w:r>
    </w:p>
    <w:p w14:paraId="51C38592"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六、名称解释</w:t>
      </w:r>
    </w:p>
    <w:p w14:paraId="54E800DD"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sidRPr="00AC2580">
        <w:rPr>
          <w:rFonts w:ascii="仿宋" w:eastAsia="仿宋" w:hAnsi="仿宋" w:hint="eastAsia"/>
          <w:color w:val="000000"/>
          <w:sz w:val="32"/>
          <w:szCs w:val="32"/>
        </w:rPr>
        <w:t>含车辆</w:t>
      </w:r>
      <w:proofErr w:type="gramEnd"/>
      <w:r w:rsidRPr="00AC2580">
        <w:rPr>
          <w:rFonts w:ascii="仿宋" w:eastAsia="仿宋" w:hAnsi="仿宋" w:hint="eastAsia"/>
          <w:color w:val="000000"/>
          <w:sz w:val="32"/>
          <w:szCs w:val="32"/>
        </w:rPr>
        <w:t>购置税、牌照费）及单位按规定保留的公务用车燃料费、维修费、过路过桥费、保险费、安全奖励费等支出；公务接待费指单位按规定开支的各类公务接待（含外宾接待）支出。</w:t>
      </w:r>
    </w:p>
    <w:p w14:paraId="6375FB6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14:paraId="403B2F9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3.政府采购：指各级国家机关、事业单位和团体组织，使用财政性资金采购依法制定的集中目录以内的或者采购限额标准以上的货物、工程和服务的行为。</w:t>
      </w:r>
    </w:p>
    <w:p w14:paraId="399E313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4D1DD27"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5.基本支出：指为保障机构正常运转、完成日常工作任</w:t>
      </w:r>
      <w:r w:rsidRPr="00AC2580">
        <w:rPr>
          <w:rFonts w:ascii="仿宋" w:eastAsia="仿宋" w:hAnsi="仿宋" w:hint="eastAsia"/>
          <w:color w:val="000000"/>
          <w:sz w:val="32"/>
          <w:szCs w:val="32"/>
        </w:rPr>
        <w:lastRenderedPageBreak/>
        <w:t>务而发生的人员支出和公用支出。</w:t>
      </w:r>
    </w:p>
    <w:p w14:paraId="021DC51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6.项目支出：指在基本支出之外为完成特定的行政任务或事业发展目标所发生的支出。</w:t>
      </w:r>
    </w:p>
    <w:sectPr w:rsidR="00B219F2" w:rsidRPr="00AC2580" w:rsidSect="00BF13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7D6B5" w14:textId="77777777" w:rsidR="00494233" w:rsidRDefault="00494233" w:rsidP="00AF695C">
      <w:r>
        <w:separator/>
      </w:r>
    </w:p>
  </w:endnote>
  <w:endnote w:type="continuationSeparator" w:id="0">
    <w:p w14:paraId="4BDC9EB2" w14:textId="77777777" w:rsidR="00494233" w:rsidRDefault="00494233" w:rsidP="00AF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6016686"/>
      <w:docPartObj>
        <w:docPartGallery w:val="Page Numbers (Bottom of Page)"/>
        <w:docPartUnique/>
      </w:docPartObj>
    </w:sdtPr>
    <w:sdtEndPr/>
    <w:sdtContent>
      <w:p w14:paraId="60E7C6F4" w14:textId="77777777" w:rsidR="00A77C17" w:rsidRDefault="00A77C17">
        <w:pPr>
          <w:pStyle w:val="a5"/>
          <w:jc w:val="right"/>
        </w:pPr>
        <w:r w:rsidRPr="00A77C17">
          <w:rPr>
            <w:rFonts w:ascii="仿宋" w:eastAsia="仿宋" w:hAnsi="仿宋"/>
            <w:sz w:val="28"/>
          </w:rPr>
          <w:fldChar w:fldCharType="begin"/>
        </w:r>
        <w:r w:rsidRPr="00A77C17">
          <w:rPr>
            <w:rFonts w:ascii="仿宋" w:eastAsia="仿宋" w:hAnsi="仿宋"/>
            <w:sz w:val="28"/>
          </w:rPr>
          <w:instrText>PAGE   \* MERGEFORMAT</w:instrText>
        </w:r>
        <w:r w:rsidRPr="00A77C17">
          <w:rPr>
            <w:rFonts w:ascii="仿宋" w:eastAsia="仿宋" w:hAnsi="仿宋"/>
            <w:sz w:val="28"/>
          </w:rPr>
          <w:fldChar w:fldCharType="separate"/>
        </w:r>
        <w:r w:rsidR="00636294" w:rsidRPr="00636294">
          <w:rPr>
            <w:rFonts w:ascii="仿宋" w:eastAsia="仿宋" w:hAnsi="仿宋"/>
            <w:noProof/>
            <w:sz w:val="28"/>
            <w:lang w:val="zh-CN"/>
          </w:rPr>
          <w:t>4</w:t>
        </w:r>
        <w:r w:rsidRPr="00A77C17">
          <w:rPr>
            <w:rFonts w:ascii="仿宋" w:eastAsia="仿宋" w:hAnsi="仿宋"/>
            <w:sz w:val="28"/>
          </w:rPr>
          <w:fldChar w:fldCharType="end"/>
        </w:r>
      </w:p>
    </w:sdtContent>
  </w:sdt>
  <w:p w14:paraId="36C866B8" w14:textId="77777777" w:rsidR="00A77C17" w:rsidRDefault="00A77C1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39758" w14:textId="77777777" w:rsidR="00494233" w:rsidRDefault="00494233" w:rsidP="00AF695C">
      <w:r>
        <w:separator/>
      </w:r>
    </w:p>
  </w:footnote>
  <w:footnote w:type="continuationSeparator" w:id="0">
    <w:p w14:paraId="6B250F74" w14:textId="77777777" w:rsidR="00494233" w:rsidRDefault="00494233" w:rsidP="00AF69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6F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B5B"/>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8F5"/>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2386"/>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233"/>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8D9"/>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28E"/>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8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923"/>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7C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5FD5"/>
    <w:rsid w:val="00AF695C"/>
    <w:rsid w:val="00AF6970"/>
    <w:rsid w:val="00AF72B7"/>
    <w:rsid w:val="00AF7627"/>
    <w:rsid w:val="00AF77A8"/>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0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6F12"/>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18B"/>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AF2"/>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4DB1"/>
    <w:rsid w:val="00FA50FD"/>
    <w:rsid w:val="00FA51D0"/>
    <w:rsid w:val="00FA562E"/>
    <w:rsid w:val="00FA586D"/>
    <w:rsid w:val="00FA5F97"/>
    <w:rsid w:val="00FA6211"/>
    <w:rsid w:val="00FA6994"/>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04A"/>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DE03A"/>
  <w15:docId w15:val="{130E09FB-972F-4BBD-86BB-0B1DD97AC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0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695C"/>
    <w:rPr>
      <w:rFonts w:ascii="Times New Roman" w:eastAsia="宋体" w:hAnsi="Times New Roman" w:cs="Times New Roman"/>
      <w:sz w:val="18"/>
      <w:szCs w:val="18"/>
    </w:rPr>
  </w:style>
  <w:style w:type="paragraph" w:styleId="a5">
    <w:name w:val="footer"/>
    <w:basedOn w:val="a"/>
    <w:link w:val="a6"/>
    <w:uiPriority w:val="99"/>
    <w:unhideWhenUsed/>
    <w:rsid w:val="00AF695C"/>
    <w:pPr>
      <w:tabs>
        <w:tab w:val="center" w:pos="4153"/>
        <w:tab w:val="right" w:pos="8306"/>
      </w:tabs>
      <w:snapToGrid w:val="0"/>
      <w:jc w:val="left"/>
    </w:pPr>
    <w:rPr>
      <w:sz w:val="18"/>
      <w:szCs w:val="18"/>
    </w:rPr>
  </w:style>
  <w:style w:type="character" w:customStyle="1" w:styleId="a6">
    <w:name w:val="页脚 字符"/>
    <w:basedOn w:val="a0"/>
    <w:link w:val="a5"/>
    <w:uiPriority w:val="99"/>
    <w:rsid w:val="00AF695C"/>
    <w:rPr>
      <w:rFonts w:ascii="Times New Roman" w:eastAsia="宋体" w:hAnsi="Times New Roman" w:cs="Times New Roman"/>
      <w:sz w:val="18"/>
      <w:szCs w:val="18"/>
    </w:rPr>
  </w:style>
  <w:style w:type="paragraph" w:styleId="a7">
    <w:name w:val="List Paragraph"/>
    <w:basedOn w:val="a"/>
    <w:uiPriority w:val="34"/>
    <w:qFormat/>
    <w:rsid w:val="00A930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391</TotalTime>
  <Pages>5</Pages>
  <Words>321</Words>
  <Characters>1833</Characters>
  <Application>Microsoft Office Word</Application>
  <DocSecurity>0</DocSecurity>
  <Lines>15</Lines>
  <Paragraphs>4</Paragraphs>
  <ScaleCrop>false</ScaleCrop>
  <Company>微软中国</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wang</cp:lastModifiedBy>
  <cp:revision>53</cp:revision>
  <dcterms:created xsi:type="dcterms:W3CDTF">2022-01-10T07:29:00Z</dcterms:created>
  <dcterms:modified xsi:type="dcterms:W3CDTF">2024-01-23T02:36:00Z</dcterms:modified>
</cp:coreProperties>
</file>